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F117" w14:textId="694FAF3E" w:rsidR="00D26BC1" w:rsidRPr="00024280" w:rsidRDefault="00D26BC1" w:rsidP="00D26BC1">
      <w:pPr>
        <w:ind w:left="567" w:right="852" w:hanging="567"/>
        <w:rPr>
          <w:rFonts w:ascii="Arial" w:eastAsia="Candara" w:hAnsi="Arial" w:cs="Arial"/>
          <w:b/>
          <w:bCs/>
          <w:color w:val="000000"/>
          <w:sz w:val="24"/>
          <w:szCs w:val="24"/>
        </w:rPr>
      </w:pPr>
      <w:bookmarkStart w:id="0" w:name="_Hlk188533756"/>
      <w:r w:rsidRPr="00024280">
        <w:rPr>
          <w:rFonts w:ascii="Arial" w:eastAsia="Candara" w:hAnsi="Arial" w:cs="Arial"/>
          <w:b/>
          <w:bCs/>
          <w:noProof/>
          <w:color w:val="000000"/>
          <w:sz w:val="24"/>
          <w:szCs w:val="24"/>
        </w:rPr>
        <w:drawing>
          <wp:inline distT="0" distB="0" distL="0" distR="0" wp14:anchorId="367CB4D7" wp14:editId="6932702C">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sidRPr="00024280">
        <w:rPr>
          <w:rFonts w:ascii="Arial" w:eastAsia="Candara" w:hAnsi="Arial" w:cs="Arial"/>
          <w:b/>
          <w:bCs/>
          <w:noProof/>
          <w:color w:val="000000"/>
          <w:sz w:val="24"/>
          <w:szCs w:val="24"/>
        </w:rPr>
        <w:drawing>
          <wp:inline distT="0" distB="0" distL="0" distR="0" wp14:anchorId="4F06408B" wp14:editId="3DE6F84D">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6C69CFE7" w14:textId="09071D5F" w:rsidR="00D26BC1" w:rsidRPr="00024280" w:rsidRDefault="001F682E" w:rsidP="00D26BC1">
      <w:pPr>
        <w:ind w:right="852"/>
        <w:rPr>
          <w:rFonts w:ascii="Arial" w:eastAsia="Candara" w:hAnsi="Arial" w:cs="Arial"/>
          <w:b/>
          <w:bCs/>
          <w:color w:val="000000"/>
          <w:sz w:val="36"/>
          <w:szCs w:val="36"/>
        </w:rPr>
      </w:pPr>
      <w:r>
        <w:rPr>
          <w:rFonts w:ascii="Arial" w:eastAsia="Candara" w:hAnsi="Arial" w:cs="Arial"/>
          <w:b/>
          <w:bCs/>
          <w:color w:val="000000"/>
          <w:sz w:val="36"/>
          <w:szCs w:val="36"/>
        </w:rPr>
        <w:br/>
      </w:r>
      <w:r w:rsidR="00D26BC1" w:rsidRPr="00024280">
        <w:rPr>
          <w:rFonts w:ascii="Arial" w:eastAsia="Candara" w:hAnsi="Arial" w:cs="Arial"/>
          <w:b/>
          <w:bCs/>
          <w:color w:val="000000"/>
          <w:sz w:val="36"/>
          <w:szCs w:val="36"/>
        </w:rPr>
        <w:t xml:space="preserve">Royal County of Berkshire Pension Fund </w:t>
      </w:r>
      <w:r w:rsidR="00D26BC1" w:rsidRPr="00024280">
        <w:rPr>
          <w:rFonts w:ascii="Arial" w:eastAsia="Candara" w:hAnsi="Arial" w:cs="Arial"/>
          <w:b/>
          <w:bCs/>
          <w:color w:val="000000"/>
          <w:sz w:val="36"/>
          <w:szCs w:val="36"/>
        </w:rPr>
        <w:br/>
      </w:r>
      <w:bookmarkEnd w:id="0"/>
      <w:r w:rsidR="00D26BC1" w:rsidRPr="00024280">
        <w:rPr>
          <w:rFonts w:ascii="Arial" w:eastAsia="Candara" w:hAnsi="Arial" w:cs="Arial"/>
          <w:b/>
          <w:bCs/>
          <w:color w:val="000000"/>
          <w:sz w:val="36"/>
          <w:szCs w:val="36"/>
        </w:rPr>
        <w:t xml:space="preserve"> </w:t>
      </w:r>
      <w:bookmarkStart w:id="1" w:name="_Hlk188256610"/>
      <w:bookmarkEnd w:id="1"/>
      <w:r w:rsidR="00D26BC1" w:rsidRPr="00024280">
        <w:rPr>
          <w:rFonts w:ascii="Arial" w:eastAsia="Candara" w:hAnsi="Arial" w:cs="Arial"/>
          <w:b/>
          <w:bCs/>
          <w:color w:val="000000"/>
          <w:sz w:val="36"/>
          <w:szCs w:val="36"/>
        </w:rPr>
        <w:br/>
      </w:r>
      <w:r w:rsidR="00D26BC1">
        <w:rPr>
          <w:rFonts w:ascii="Arial" w:eastAsia="Candara" w:hAnsi="Arial" w:cs="Arial"/>
          <w:b/>
          <w:color w:val="000000"/>
          <w:sz w:val="32"/>
          <w:szCs w:val="32"/>
        </w:rPr>
        <w:t>Voluntary Retirement Guide</w:t>
      </w:r>
    </w:p>
    <w:p w14:paraId="3259B4E0" w14:textId="77777777" w:rsidR="00D26BC1" w:rsidRPr="00024280" w:rsidRDefault="00D26BC1" w:rsidP="00D26BC1">
      <w:pPr>
        <w:ind w:left="567" w:right="852"/>
        <w:rPr>
          <w:rFonts w:ascii="Arial" w:eastAsia="Candara" w:hAnsi="Arial" w:cs="Arial"/>
          <w:color w:val="000000"/>
          <w:sz w:val="24"/>
          <w:szCs w:val="24"/>
        </w:rPr>
      </w:pPr>
      <w:r w:rsidRPr="00024280">
        <w:rPr>
          <w:rFonts w:ascii="Arial" w:eastAsia="Candara" w:hAnsi="Arial" w:cs="Arial"/>
          <w:noProof/>
          <w:color w:val="000000"/>
          <w:sz w:val="24"/>
          <w:szCs w:val="24"/>
        </w:rPr>
        <mc:AlternateContent>
          <mc:Choice Requires="wps">
            <w:drawing>
              <wp:anchor distT="0" distB="0" distL="114300" distR="114300" simplePos="0" relativeHeight="251660800" behindDoc="0" locked="0" layoutInCell="1" allowOverlap="1" wp14:anchorId="256ABE40" wp14:editId="0B1160FD">
                <wp:simplePos x="0" y="0"/>
                <wp:positionH relativeFrom="page">
                  <wp:align>left</wp:align>
                </wp:positionH>
                <wp:positionV relativeFrom="paragraph">
                  <wp:posOffset>103505</wp:posOffset>
                </wp:positionV>
                <wp:extent cx="8688141" cy="0"/>
                <wp:effectExtent l="0" t="0" r="0" b="0"/>
                <wp:wrapNone/>
                <wp:docPr id="317281036" name="Straight Connector 31728103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80AC0" id="Straight Connector 317281036" o:spid="_x0000_s1026" style="position:absolute;z-index:2516608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8.15pt" to="684.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" strokecolor="#e97132 [3205]" strokeweight="1.25pt">
                <v:stroke joinstyle="miter"/>
                <w10:wrap anchorx="page"/>
              </v:line>
            </w:pict>
          </mc:Fallback>
        </mc:AlternateContent>
      </w:r>
    </w:p>
    <w:p w14:paraId="3D744388" w14:textId="77777777" w:rsidR="00D26BC1" w:rsidRDefault="00D26BC1">
      <w:pPr>
        <w:spacing w:before="1" w:line="276" w:lineRule="exact"/>
        <w:textAlignment w:val="baseline"/>
        <w:rPr>
          <w:rFonts w:ascii="Arial" w:eastAsia="Arial" w:hAnsi="Arial"/>
          <w:color w:val="000000"/>
          <w:sz w:val="24"/>
        </w:rPr>
      </w:pPr>
    </w:p>
    <w:p w14:paraId="5BE313CA" w14:textId="6335FAE9" w:rsidR="00073C2C" w:rsidRDefault="00AF6592">
      <w:pPr>
        <w:spacing w:before="1" w:line="276" w:lineRule="exact"/>
        <w:textAlignment w:val="baseline"/>
        <w:rPr>
          <w:rFonts w:ascii="Arial" w:eastAsia="Arial" w:hAnsi="Arial"/>
          <w:color w:val="000000"/>
          <w:sz w:val="24"/>
        </w:rPr>
      </w:pPr>
      <w:r>
        <w:rPr>
          <w:rFonts w:ascii="Arial" w:eastAsia="Arial" w:hAnsi="Arial"/>
          <w:color w:val="000000"/>
          <w:sz w:val="24"/>
        </w:rPr>
        <w:t>In this guide we will look at the retirement options available to you upon resigning from your employment and opting to draw your retirement benefits.</w:t>
      </w:r>
    </w:p>
    <w:p w14:paraId="5BE313CB" w14:textId="77777777" w:rsidR="00073C2C" w:rsidRDefault="00AF6592">
      <w:pPr>
        <w:spacing w:before="276" w:line="276" w:lineRule="exact"/>
        <w:textAlignment w:val="baseline"/>
        <w:rPr>
          <w:rFonts w:ascii="Arial" w:eastAsia="Arial" w:hAnsi="Arial"/>
          <w:color w:val="000000"/>
          <w:sz w:val="24"/>
        </w:rPr>
      </w:pPr>
      <w:r>
        <w:rPr>
          <w:rFonts w:ascii="Arial" w:eastAsia="Arial" w:hAnsi="Arial"/>
          <w:color w:val="000000"/>
          <w:sz w:val="24"/>
        </w:rPr>
        <w:t>We will look at:</w:t>
      </w:r>
    </w:p>
    <w:p w14:paraId="5BE313CC" w14:textId="77777777" w:rsidR="00073C2C" w:rsidRDefault="00AF6592">
      <w:pPr>
        <w:numPr>
          <w:ilvl w:val="0"/>
          <w:numId w:val="1"/>
        </w:numPr>
        <w:tabs>
          <w:tab w:val="clear" w:pos="360"/>
          <w:tab w:val="left" w:pos="720"/>
        </w:tabs>
        <w:spacing w:before="303" w:line="276" w:lineRule="exact"/>
        <w:ind w:firstLine="360"/>
        <w:textAlignment w:val="baseline"/>
        <w:rPr>
          <w:rFonts w:ascii="Arial" w:eastAsia="Arial" w:hAnsi="Arial"/>
          <w:b/>
          <w:color w:val="000000"/>
          <w:sz w:val="26"/>
        </w:rPr>
      </w:pPr>
      <w:r>
        <w:rPr>
          <w:rFonts w:ascii="Arial" w:eastAsia="Arial" w:hAnsi="Arial"/>
          <w:b/>
          <w:color w:val="000000"/>
          <w:sz w:val="26"/>
        </w:rPr>
        <w:t xml:space="preserve">Early voluntary retirement </w:t>
      </w:r>
      <w:r>
        <w:rPr>
          <w:rFonts w:ascii="Arial" w:eastAsia="Arial" w:hAnsi="Arial"/>
          <w:color w:val="000000"/>
          <w:sz w:val="24"/>
        </w:rPr>
        <w:t>– retirement before Normal Pension Age (NPA)</w:t>
      </w:r>
    </w:p>
    <w:p w14:paraId="5BE313CD" w14:textId="77777777" w:rsidR="00073C2C" w:rsidRDefault="00AF6592">
      <w:pPr>
        <w:numPr>
          <w:ilvl w:val="0"/>
          <w:numId w:val="1"/>
        </w:numPr>
        <w:tabs>
          <w:tab w:val="clear" w:pos="360"/>
          <w:tab w:val="left" w:pos="720"/>
        </w:tabs>
        <w:spacing w:before="295" w:line="276" w:lineRule="exact"/>
        <w:ind w:firstLine="360"/>
        <w:textAlignment w:val="baseline"/>
        <w:rPr>
          <w:rFonts w:ascii="Arial" w:eastAsia="Arial" w:hAnsi="Arial"/>
          <w:b/>
          <w:color w:val="000000"/>
          <w:sz w:val="26"/>
        </w:rPr>
      </w:pPr>
      <w:r>
        <w:rPr>
          <w:rFonts w:ascii="Arial" w:eastAsia="Arial" w:hAnsi="Arial"/>
          <w:b/>
          <w:color w:val="000000"/>
          <w:sz w:val="26"/>
        </w:rPr>
        <w:t xml:space="preserve">Normal Retirement </w:t>
      </w:r>
      <w:r>
        <w:rPr>
          <w:rFonts w:ascii="Arial" w:eastAsia="Arial" w:hAnsi="Arial"/>
          <w:color w:val="000000"/>
          <w:sz w:val="24"/>
        </w:rPr>
        <w:t>– retirement at NPA</w:t>
      </w:r>
    </w:p>
    <w:p w14:paraId="5BE313CE" w14:textId="77777777" w:rsidR="00073C2C" w:rsidRDefault="00AF6592">
      <w:pPr>
        <w:numPr>
          <w:ilvl w:val="0"/>
          <w:numId w:val="1"/>
        </w:numPr>
        <w:tabs>
          <w:tab w:val="clear" w:pos="360"/>
          <w:tab w:val="left" w:pos="720"/>
        </w:tabs>
        <w:spacing w:line="588" w:lineRule="exact"/>
        <w:ind w:firstLine="360"/>
        <w:textAlignment w:val="baseline"/>
        <w:rPr>
          <w:rFonts w:ascii="Arial" w:eastAsia="Arial" w:hAnsi="Arial"/>
          <w:b/>
          <w:color w:val="000000"/>
          <w:sz w:val="26"/>
        </w:rPr>
      </w:pPr>
      <w:r>
        <w:rPr>
          <w:rFonts w:ascii="Arial" w:eastAsia="Arial" w:hAnsi="Arial"/>
          <w:b/>
          <w:color w:val="000000"/>
          <w:sz w:val="26"/>
        </w:rPr>
        <w:t xml:space="preserve">Late Retirement </w:t>
      </w:r>
      <w:r>
        <w:rPr>
          <w:rFonts w:ascii="Arial" w:eastAsia="Arial" w:hAnsi="Arial"/>
          <w:color w:val="000000"/>
          <w:sz w:val="24"/>
        </w:rPr>
        <w:t xml:space="preserve">– retirement after NPA </w:t>
      </w:r>
      <w:r>
        <w:rPr>
          <w:rFonts w:ascii="Arial" w:eastAsia="Arial" w:hAnsi="Arial"/>
          <w:color w:val="000000"/>
          <w:sz w:val="24"/>
        </w:rPr>
        <w:br/>
      </w:r>
      <w:r>
        <w:rPr>
          <w:rFonts w:ascii="Arial" w:eastAsia="Arial" w:hAnsi="Arial"/>
          <w:b/>
          <w:color w:val="000000"/>
          <w:sz w:val="26"/>
        </w:rPr>
        <w:t>When can I retire?</w:t>
      </w:r>
    </w:p>
    <w:p w14:paraId="5BE313CF" w14:textId="3E68CBDB" w:rsidR="00073C2C" w:rsidRPr="003D3D47" w:rsidRDefault="00AF6592">
      <w:pPr>
        <w:spacing w:before="273" w:line="276" w:lineRule="exact"/>
        <w:textAlignment w:val="baseline"/>
        <w:rPr>
          <w:rFonts w:ascii="Arial" w:eastAsia="Arial" w:hAnsi="Arial"/>
          <w:b/>
          <w:bCs/>
          <w:color w:val="272723"/>
          <w:sz w:val="24"/>
        </w:rPr>
      </w:pPr>
      <w:r>
        <w:rPr>
          <w:rFonts w:ascii="Arial" w:eastAsia="Arial" w:hAnsi="Arial"/>
          <w:color w:val="272723"/>
          <w:sz w:val="24"/>
        </w:rPr>
        <w:t>If you leave your employment, you are aged 55 or over and have at least 2 years of LGPS membership you have a right to apply for the release of your retirement benefits without the need for your employer's consent.</w:t>
      </w:r>
      <w:r w:rsidR="00464C39">
        <w:rPr>
          <w:rFonts w:ascii="Arial" w:eastAsia="Arial" w:hAnsi="Arial"/>
          <w:color w:val="272723"/>
          <w:sz w:val="24"/>
        </w:rPr>
        <w:t xml:space="preserve"> </w:t>
      </w:r>
      <w:r w:rsidR="00464C39" w:rsidRPr="003D3D47">
        <w:rPr>
          <w:rFonts w:ascii="Arial" w:eastAsia="Arial" w:hAnsi="Arial"/>
          <w:b/>
          <w:bCs/>
          <w:color w:val="272723"/>
          <w:sz w:val="24"/>
        </w:rPr>
        <w:t>Please note the Minimum Retirement Age is expected to increase to 57 from April 2028</w:t>
      </w:r>
      <w:r w:rsidR="005147A7">
        <w:rPr>
          <w:rFonts w:ascii="Arial" w:eastAsia="Arial" w:hAnsi="Arial"/>
          <w:b/>
          <w:bCs/>
          <w:color w:val="272723"/>
          <w:sz w:val="24"/>
        </w:rPr>
        <w:t>.</w:t>
      </w:r>
    </w:p>
    <w:p w14:paraId="5BE313D0" w14:textId="77777777" w:rsidR="00073C2C" w:rsidRDefault="00AF6592">
      <w:pPr>
        <w:spacing w:before="276" w:line="299" w:lineRule="exact"/>
        <w:textAlignment w:val="baseline"/>
        <w:rPr>
          <w:rFonts w:ascii="Arial" w:eastAsia="Arial" w:hAnsi="Arial"/>
          <w:b/>
          <w:color w:val="000000"/>
          <w:sz w:val="26"/>
        </w:rPr>
      </w:pPr>
      <w:r>
        <w:rPr>
          <w:rFonts w:ascii="Arial" w:eastAsia="Arial" w:hAnsi="Arial"/>
          <w:b/>
          <w:color w:val="000000"/>
          <w:sz w:val="26"/>
        </w:rPr>
        <w:t>When is my Normal Pension Age (NPA)?</w:t>
      </w:r>
    </w:p>
    <w:p w14:paraId="5BE313D1" w14:textId="77777777" w:rsidR="00073C2C" w:rsidRDefault="00AF6592">
      <w:pPr>
        <w:spacing w:before="272" w:line="276" w:lineRule="exact"/>
        <w:ind w:right="216"/>
        <w:textAlignment w:val="baseline"/>
        <w:rPr>
          <w:rFonts w:ascii="Arial" w:eastAsia="Arial" w:hAnsi="Arial"/>
          <w:color w:val="000000"/>
          <w:sz w:val="24"/>
        </w:rPr>
      </w:pPr>
      <w:r>
        <w:rPr>
          <w:rFonts w:ascii="Arial" w:eastAsia="Arial" w:hAnsi="Arial"/>
          <w:color w:val="000000"/>
          <w:sz w:val="24"/>
        </w:rPr>
        <w:t>Your NPA is linked to your State Pension Age (SPA) but with a minimum age of 65. If you claim your pension from your NPA you will receive your retirement benefits in full without any reduction.</w:t>
      </w:r>
    </w:p>
    <w:p w14:paraId="5BE313D2" w14:textId="77777777" w:rsidR="00073C2C" w:rsidRDefault="00AF6592">
      <w:pPr>
        <w:spacing w:before="281" w:line="299" w:lineRule="exact"/>
        <w:textAlignment w:val="baseline"/>
        <w:rPr>
          <w:rFonts w:ascii="Arial" w:eastAsia="Arial" w:hAnsi="Arial"/>
          <w:b/>
          <w:color w:val="000000"/>
          <w:sz w:val="26"/>
        </w:rPr>
      </w:pPr>
      <w:r>
        <w:rPr>
          <w:rFonts w:ascii="Arial" w:eastAsia="Arial" w:hAnsi="Arial"/>
          <w:b/>
          <w:color w:val="000000"/>
          <w:sz w:val="26"/>
        </w:rPr>
        <w:t>When is my State Pension Age?</w:t>
      </w:r>
    </w:p>
    <w:p w14:paraId="5BE313D3" w14:textId="77777777" w:rsidR="00073C2C" w:rsidRDefault="00AF6592">
      <w:pPr>
        <w:spacing w:before="275" w:line="276" w:lineRule="exact"/>
        <w:ind w:right="432"/>
        <w:textAlignment w:val="baseline"/>
        <w:rPr>
          <w:rFonts w:ascii="Arial" w:eastAsia="Arial" w:hAnsi="Arial"/>
          <w:color w:val="000000"/>
          <w:sz w:val="24"/>
        </w:rPr>
      </w:pPr>
      <w:r>
        <w:rPr>
          <w:rFonts w:ascii="Arial" w:eastAsia="Arial" w:hAnsi="Arial"/>
          <w:color w:val="000000"/>
          <w:sz w:val="24"/>
        </w:rPr>
        <w:t xml:space="preserve">To find your SPA please follow the link to the SPA calculator which can be found on the </w:t>
      </w:r>
      <w:hyperlink r:id="rId9">
        <w:r>
          <w:rPr>
            <w:rFonts w:ascii="Arial" w:eastAsia="Arial" w:hAnsi="Arial"/>
            <w:color w:val="0000FF"/>
            <w:sz w:val="24"/>
            <w:u w:val="single"/>
          </w:rPr>
          <w:t>www.gov.uk</w:t>
        </w:r>
      </w:hyperlink>
      <w:r>
        <w:rPr>
          <w:rFonts w:ascii="Arial" w:eastAsia="Arial" w:hAnsi="Arial"/>
          <w:color w:val="000000"/>
          <w:sz w:val="24"/>
        </w:rPr>
        <w:t xml:space="preserve"> website:</w:t>
      </w:r>
      <w:r>
        <w:rPr>
          <w:rFonts w:ascii="Arial" w:eastAsia="Arial" w:hAnsi="Arial"/>
          <w:color w:val="0000FF"/>
          <w:sz w:val="24"/>
          <w:u w:val="single"/>
        </w:rPr>
        <w:t xml:space="preserve"> </w:t>
      </w:r>
      <w:hyperlink r:id="rId10">
        <w:r>
          <w:rPr>
            <w:rFonts w:ascii="Arial" w:eastAsia="Arial" w:hAnsi="Arial"/>
            <w:color w:val="0000FF"/>
            <w:sz w:val="24"/>
            <w:u w:val="single"/>
          </w:rPr>
          <w:t>https://www.gov.uk/state-pension-age</w:t>
        </w:r>
      </w:hyperlink>
      <w:r>
        <w:rPr>
          <w:rFonts w:ascii="Arial" w:eastAsia="Arial" w:hAnsi="Arial"/>
          <w:color w:val="000000"/>
          <w:sz w:val="24"/>
          <w:u w:val="single"/>
        </w:rPr>
        <w:t xml:space="preserve"> </w:t>
      </w:r>
    </w:p>
    <w:p w14:paraId="56C3D2BE" w14:textId="53239E21" w:rsidR="00464C39" w:rsidRDefault="00AF6592">
      <w:pPr>
        <w:spacing w:before="318" w:line="300" w:lineRule="exact"/>
        <w:textAlignment w:val="baseline"/>
        <w:rPr>
          <w:rFonts w:ascii="Arial" w:eastAsia="Arial" w:hAnsi="Arial"/>
          <w:b/>
          <w:color w:val="000000"/>
          <w:sz w:val="26"/>
          <w:u w:val="single"/>
        </w:rPr>
      </w:pPr>
      <w:r>
        <w:rPr>
          <w:rFonts w:ascii="Arial" w:eastAsia="Arial" w:hAnsi="Arial"/>
          <w:b/>
          <w:color w:val="000000"/>
          <w:sz w:val="26"/>
          <w:u w:val="single"/>
        </w:rPr>
        <w:t>Early Voluntary Retirement</w:t>
      </w:r>
    </w:p>
    <w:p w14:paraId="5BE313D5" w14:textId="7ADA3580" w:rsidR="00073C2C" w:rsidRDefault="00AF6592">
      <w:pPr>
        <w:spacing w:before="311" w:line="276" w:lineRule="exact"/>
        <w:textAlignment w:val="baseline"/>
        <w:rPr>
          <w:rFonts w:ascii="Arial" w:eastAsia="Arial" w:hAnsi="Arial"/>
          <w:color w:val="000000"/>
          <w:sz w:val="24"/>
        </w:rPr>
      </w:pPr>
      <w:r>
        <w:rPr>
          <w:rFonts w:ascii="Arial" w:eastAsia="Arial" w:hAnsi="Arial"/>
          <w:color w:val="000000"/>
          <w:sz w:val="24"/>
        </w:rPr>
        <w:t>Early retirement is classed as payment of your pension benefits before your NPA.</w:t>
      </w:r>
    </w:p>
    <w:p w14:paraId="30BF96E5" w14:textId="17F79D15" w:rsidR="005418F2" w:rsidRDefault="00AF6592">
      <w:pPr>
        <w:spacing w:before="276" w:line="276" w:lineRule="exact"/>
        <w:ind w:right="216"/>
        <w:textAlignment w:val="baseline"/>
        <w:rPr>
          <w:rFonts w:ascii="Arial" w:eastAsia="Arial" w:hAnsi="Arial"/>
          <w:color w:val="000000"/>
          <w:sz w:val="24"/>
        </w:rPr>
      </w:pPr>
      <w:r>
        <w:rPr>
          <w:rFonts w:ascii="Arial" w:eastAsia="Arial" w:hAnsi="Arial"/>
          <w:color w:val="000000"/>
          <w:sz w:val="24"/>
        </w:rPr>
        <w:t>If you claim your retirement benefits from age 55 onwards, before you have reached your NPA an actuarial reduction to your retirement benefits will be applied to reflect early payment.</w:t>
      </w:r>
    </w:p>
    <w:p w14:paraId="7CC55835" w14:textId="77777777" w:rsidR="005418F2" w:rsidRDefault="005418F2">
      <w:pPr>
        <w:rPr>
          <w:rFonts w:ascii="Arial" w:eastAsia="Arial" w:hAnsi="Arial"/>
          <w:b/>
          <w:color w:val="000000"/>
          <w:sz w:val="26"/>
        </w:rPr>
      </w:pPr>
      <w:r>
        <w:rPr>
          <w:rFonts w:ascii="Arial" w:eastAsia="Arial" w:hAnsi="Arial"/>
          <w:b/>
          <w:color w:val="000000"/>
          <w:sz w:val="26"/>
        </w:rPr>
        <w:br w:type="page"/>
      </w:r>
    </w:p>
    <w:p w14:paraId="5BE313D7" w14:textId="7E4BE2A6" w:rsidR="00073C2C" w:rsidRDefault="00AF6592">
      <w:pPr>
        <w:spacing w:before="318" w:line="299" w:lineRule="exact"/>
        <w:textAlignment w:val="baseline"/>
        <w:rPr>
          <w:rFonts w:ascii="Arial" w:eastAsia="Arial" w:hAnsi="Arial"/>
          <w:b/>
          <w:color w:val="000000"/>
          <w:sz w:val="26"/>
        </w:rPr>
      </w:pPr>
      <w:r>
        <w:rPr>
          <w:rFonts w:ascii="Arial" w:eastAsia="Arial" w:hAnsi="Arial"/>
          <w:b/>
          <w:color w:val="000000"/>
          <w:sz w:val="26"/>
        </w:rPr>
        <w:lastRenderedPageBreak/>
        <w:t>Early Retirement Reductions</w:t>
      </w:r>
    </w:p>
    <w:p w14:paraId="5C53574E" w14:textId="77777777" w:rsidR="005418F2" w:rsidRDefault="005418F2"/>
    <w:p w14:paraId="04492AF3" w14:textId="0AE3E2E4" w:rsidR="005418F2" w:rsidRDefault="005418F2" w:rsidP="005418F2">
      <w:pPr>
        <w:spacing w:line="267" w:lineRule="exact"/>
        <w:textAlignment w:val="baseline"/>
        <w:rPr>
          <w:rFonts w:ascii="Arial" w:eastAsia="Arial" w:hAnsi="Arial"/>
          <w:color w:val="000000"/>
          <w:spacing w:val="-3"/>
          <w:sz w:val="24"/>
        </w:rPr>
      </w:pPr>
      <w:r>
        <w:rPr>
          <w:rFonts w:ascii="Arial" w:eastAsia="Arial" w:hAnsi="Arial"/>
          <w:color w:val="000000"/>
          <w:spacing w:val="-3"/>
          <w:sz w:val="24"/>
        </w:rPr>
        <w:t>The table below displays the reductio percentages in whole years, but any reduction applied to your retirement benefits will be calculated based on how much earlier than your NPA you begin receiving payment.</w:t>
      </w:r>
    </w:p>
    <w:p w14:paraId="55689055" w14:textId="77777777" w:rsidR="005418F2" w:rsidRDefault="005418F2">
      <w:pPr>
        <w:rPr>
          <w:rFonts w:ascii="Arial" w:eastAsia="Arial" w:hAnsi="Arial"/>
          <w:color w:val="000000"/>
          <w:spacing w:val="-3"/>
          <w:sz w:val="24"/>
        </w:rPr>
      </w:pPr>
    </w:p>
    <w:p w14:paraId="5BE313D9" w14:textId="77777777" w:rsidR="00073C2C" w:rsidRDefault="00AF6592">
      <w:pPr>
        <w:spacing w:before="13" w:after="241" w:line="298" w:lineRule="exact"/>
        <w:textAlignment w:val="baseline"/>
        <w:rPr>
          <w:rFonts w:ascii="Arial" w:eastAsia="Arial" w:hAnsi="Arial"/>
          <w:b/>
          <w:color w:val="000000"/>
          <w:sz w:val="26"/>
        </w:rPr>
      </w:pPr>
      <w:r>
        <w:rPr>
          <w:rFonts w:ascii="Arial" w:eastAsia="Arial" w:hAnsi="Arial"/>
          <w:b/>
          <w:color w:val="000000"/>
          <w:sz w:val="26"/>
        </w:rPr>
        <w:t>Benefit reduction table for early retirement</w:t>
      </w:r>
    </w:p>
    <w:tbl>
      <w:tblPr>
        <w:tblW w:w="0" w:type="auto"/>
        <w:tblInd w:w="21" w:type="dxa"/>
        <w:tblLayout w:type="fixed"/>
        <w:tblCellMar>
          <w:left w:w="0" w:type="dxa"/>
          <w:right w:w="0" w:type="dxa"/>
        </w:tblCellMar>
        <w:tblLook w:val="04A0" w:firstRow="1" w:lastRow="0" w:firstColumn="1" w:lastColumn="0" w:noHBand="0" w:noVBand="1"/>
      </w:tblPr>
      <w:tblGrid>
        <w:gridCol w:w="1955"/>
        <w:gridCol w:w="3402"/>
        <w:gridCol w:w="3441"/>
      </w:tblGrid>
      <w:tr w:rsidR="00073C2C" w14:paraId="5BE313DD" w14:textId="77777777" w:rsidTr="00F16318">
        <w:trPr>
          <w:trHeight w:hRule="exact" w:val="1157"/>
        </w:trPr>
        <w:tc>
          <w:tcPr>
            <w:tcW w:w="1955" w:type="dxa"/>
            <w:tcBorders>
              <w:top w:val="single" w:sz="7" w:space="0" w:color="000000"/>
              <w:left w:val="single" w:sz="7" w:space="0" w:color="000000"/>
              <w:bottom w:val="single" w:sz="7" w:space="0" w:color="000000"/>
              <w:right w:val="single" w:sz="7" w:space="0" w:color="000000"/>
            </w:tcBorders>
            <w:vAlign w:val="center"/>
          </w:tcPr>
          <w:p w14:paraId="5BE313DA" w14:textId="77777777" w:rsidR="00073C2C" w:rsidRDefault="00AF6592">
            <w:pPr>
              <w:spacing w:before="312" w:after="288" w:line="278" w:lineRule="exact"/>
              <w:jc w:val="center"/>
              <w:textAlignment w:val="baseline"/>
              <w:rPr>
                <w:rFonts w:ascii="Arial" w:eastAsia="Arial" w:hAnsi="Arial"/>
                <w:b/>
                <w:color w:val="272723"/>
                <w:sz w:val="24"/>
              </w:rPr>
            </w:pPr>
            <w:r>
              <w:rPr>
                <w:rFonts w:ascii="Arial" w:eastAsia="Arial" w:hAnsi="Arial"/>
                <w:b/>
                <w:color w:val="272723"/>
                <w:sz w:val="24"/>
              </w:rPr>
              <w:t xml:space="preserve">Number of </w:t>
            </w:r>
            <w:r>
              <w:rPr>
                <w:rFonts w:ascii="Arial" w:eastAsia="Arial" w:hAnsi="Arial"/>
                <w:b/>
                <w:color w:val="272723"/>
                <w:sz w:val="24"/>
              </w:rPr>
              <w:br/>
              <w:t>Years Early</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DB" w14:textId="77777777" w:rsidR="00073C2C" w:rsidRDefault="00AF6592">
            <w:pPr>
              <w:spacing w:before="457" w:after="427" w:line="272" w:lineRule="exact"/>
              <w:jc w:val="center"/>
              <w:textAlignment w:val="baseline"/>
              <w:rPr>
                <w:rFonts w:ascii="Arial" w:eastAsia="Arial" w:hAnsi="Arial"/>
                <w:b/>
                <w:color w:val="272723"/>
                <w:sz w:val="24"/>
              </w:rPr>
            </w:pPr>
            <w:r>
              <w:rPr>
                <w:rFonts w:ascii="Arial" w:eastAsia="Arial" w:hAnsi="Arial"/>
                <w:b/>
                <w:color w:val="272723"/>
                <w:sz w:val="24"/>
              </w:rPr>
              <w:t>Pension Reduction</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DC" w14:textId="77777777" w:rsidR="00073C2C" w:rsidRDefault="00AF6592">
            <w:pPr>
              <w:spacing w:before="457" w:after="427" w:line="272" w:lineRule="exact"/>
              <w:jc w:val="center"/>
              <w:textAlignment w:val="baseline"/>
              <w:rPr>
                <w:rFonts w:ascii="Arial" w:eastAsia="Arial" w:hAnsi="Arial"/>
                <w:b/>
                <w:color w:val="272723"/>
                <w:sz w:val="24"/>
              </w:rPr>
            </w:pPr>
            <w:r>
              <w:rPr>
                <w:rFonts w:ascii="Arial" w:eastAsia="Arial" w:hAnsi="Arial"/>
                <w:b/>
                <w:color w:val="272723"/>
                <w:sz w:val="24"/>
              </w:rPr>
              <w:t>Lump Sum Reduction</w:t>
            </w:r>
          </w:p>
        </w:tc>
      </w:tr>
      <w:tr w:rsidR="00073C2C" w14:paraId="5BE313E1" w14:textId="77777777" w:rsidTr="00F16318">
        <w:trPr>
          <w:trHeight w:hRule="exact" w:val="427"/>
        </w:trPr>
        <w:tc>
          <w:tcPr>
            <w:tcW w:w="1955" w:type="dxa"/>
            <w:tcBorders>
              <w:top w:val="single" w:sz="7" w:space="0" w:color="000000"/>
              <w:left w:val="single" w:sz="7" w:space="0" w:color="000000"/>
              <w:bottom w:val="single" w:sz="7" w:space="0" w:color="000000"/>
              <w:right w:val="single" w:sz="7" w:space="0" w:color="000000"/>
            </w:tcBorders>
            <w:vAlign w:val="center"/>
          </w:tcPr>
          <w:p w14:paraId="5BE313DE"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0</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DF"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0%</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E0"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0%</w:t>
            </w:r>
          </w:p>
        </w:tc>
      </w:tr>
      <w:tr w:rsidR="00073C2C" w14:paraId="5BE313E5" w14:textId="77777777" w:rsidTr="00F16318">
        <w:trPr>
          <w:trHeight w:hRule="exact" w:val="422"/>
        </w:trPr>
        <w:tc>
          <w:tcPr>
            <w:tcW w:w="1955" w:type="dxa"/>
            <w:tcBorders>
              <w:top w:val="single" w:sz="7" w:space="0" w:color="000000"/>
              <w:left w:val="single" w:sz="7" w:space="0" w:color="000000"/>
              <w:bottom w:val="single" w:sz="7" w:space="0" w:color="000000"/>
              <w:right w:val="single" w:sz="7" w:space="0" w:color="000000"/>
            </w:tcBorders>
            <w:vAlign w:val="center"/>
          </w:tcPr>
          <w:p w14:paraId="5BE313E2" w14:textId="77777777" w:rsidR="00073C2C" w:rsidRDefault="00AF6592">
            <w:pPr>
              <w:spacing w:before="82" w:after="53" w:line="272" w:lineRule="exact"/>
              <w:jc w:val="center"/>
              <w:textAlignment w:val="baseline"/>
              <w:rPr>
                <w:rFonts w:ascii="Arial" w:eastAsia="Arial" w:hAnsi="Arial"/>
                <w:b/>
                <w:color w:val="272723"/>
                <w:sz w:val="24"/>
              </w:rPr>
            </w:pPr>
            <w:r>
              <w:rPr>
                <w:rFonts w:ascii="Arial" w:eastAsia="Arial" w:hAnsi="Arial"/>
                <w:b/>
                <w:color w:val="272723"/>
                <w:sz w:val="24"/>
              </w:rPr>
              <w:t>1</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E3" w14:textId="77777777" w:rsidR="00073C2C" w:rsidRDefault="00AF6592">
            <w:pPr>
              <w:spacing w:before="82" w:after="53" w:line="272" w:lineRule="exact"/>
              <w:jc w:val="center"/>
              <w:textAlignment w:val="baseline"/>
              <w:rPr>
                <w:rFonts w:ascii="Arial" w:eastAsia="Arial" w:hAnsi="Arial"/>
                <w:b/>
                <w:color w:val="272723"/>
                <w:sz w:val="24"/>
              </w:rPr>
            </w:pPr>
            <w:r>
              <w:rPr>
                <w:rFonts w:ascii="Arial" w:eastAsia="Arial" w:hAnsi="Arial"/>
                <w:b/>
                <w:color w:val="272723"/>
                <w:sz w:val="24"/>
              </w:rPr>
              <w:t>4.9%</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E4" w14:textId="77777777" w:rsidR="00073C2C" w:rsidRDefault="00AF6592">
            <w:pPr>
              <w:spacing w:before="82" w:after="53" w:line="272" w:lineRule="exact"/>
              <w:jc w:val="center"/>
              <w:textAlignment w:val="baseline"/>
              <w:rPr>
                <w:rFonts w:ascii="Arial" w:eastAsia="Arial" w:hAnsi="Arial"/>
                <w:b/>
                <w:color w:val="272723"/>
                <w:sz w:val="24"/>
              </w:rPr>
            </w:pPr>
            <w:r>
              <w:rPr>
                <w:rFonts w:ascii="Arial" w:eastAsia="Arial" w:hAnsi="Arial"/>
                <w:b/>
                <w:color w:val="272723"/>
                <w:sz w:val="24"/>
              </w:rPr>
              <w:t>1.7%</w:t>
            </w:r>
          </w:p>
        </w:tc>
      </w:tr>
      <w:tr w:rsidR="00073C2C" w14:paraId="5BE313E9" w14:textId="77777777" w:rsidTr="00F16318">
        <w:trPr>
          <w:trHeight w:hRule="exact" w:val="423"/>
        </w:trPr>
        <w:tc>
          <w:tcPr>
            <w:tcW w:w="1955" w:type="dxa"/>
            <w:tcBorders>
              <w:top w:val="single" w:sz="7" w:space="0" w:color="000000"/>
              <w:left w:val="single" w:sz="7" w:space="0" w:color="000000"/>
              <w:bottom w:val="single" w:sz="7" w:space="0" w:color="000000"/>
              <w:right w:val="single" w:sz="7" w:space="0" w:color="000000"/>
            </w:tcBorders>
            <w:vAlign w:val="center"/>
          </w:tcPr>
          <w:p w14:paraId="5BE313E6" w14:textId="77777777" w:rsidR="00073C2C" w:rsidRDefault="00AF6592">
            <w:pPr>
              <w:spacing w:before="83" w:after="62" w:line="272" w:lineRule="exact"/>
              <w:jc w:val="center"/>
              <w:textAlignment w:val="baseline"/>
              <w:rPr>
                <w:rFonts w:ascii="Arial" w:eastAsia="Arial" w:hAnsi="Arial"/>
                <w:b/>
                <w:color w:val="272723"/>
                <w:sz w:val="24"/>
              </w:rPr>
            </w:pPr>
            <w:r>
              <w:rPr>
                <w:rFonts w:ascii="Arial" w:eastAsia="Arial" w:hAnsi="Arial"/>
                <w:b/>
                <w:color w:val="272723"/>
                <w:sz w:val="24"/>
              </w:rPr>
              <w:t>2</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E7" w14:textId="77777777" w:rsidR="00073C2C" w:rsidRDefault="00AF6592">
            <w:pPr>
              <w:spacing w:before="83" w:after="62" w:line="272" w:lineRule="exact"/>
              <w:jc w:val="center"/>
              <w:textAlignment w:val="baseline"/>
              <w:rPr>
                <w:rFonts w:ascii="Arial" w:eastAsia="Arial" w:hAnsi="Arial"/>
                <w:b/>
                <w:color w:val="272723"/>
                <w:sz w:val="24"/>
              </w:rPr>
            </w:pPr>
            <w:r>
              <w:rPr>
                <w:rFonts w:ascii="Arial" w:eastAsia="Arial" w:hAnsi="Arial"/>
                <w:b/>
                <w:color w:val="272723"/>
                <w:sz w:val="24"/>
              </w:rPr>
              <w:t>9.3%</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E8" w14:textId="77777777" w:rsidR="00073C2C" w:rsidRDefault="00AF6592">
            <w:pPr>
              <w:spacing w:before="83" w:after="62" w:line="272" w:lineRule="exact"/>
              <w:jc w:val="center"/>
              <w:textAlignment w:val="baseline"/>
              <w:rPr>
                <w:rFonts w:ascii="Arial" w:eastAsia="Arial" w:hAnsi="Arial"/>
                <w:b/>
                <w:color w:val="272723"/>
                <w:sz w:val="24"/>
              </w:rPr>
            </w:pPr>
            <w:r>
              <w:rPr>
                <w:rFonts w:ascii="Arial" w:eastAsia="Arial" w:hAnsi="Arial"/>
                <w:b/>
                <w:color w:val="272723"/>
                <w:sz w:val="24"/>
              </w:rPr>
              <w:t>3.3%</w:t>
            </w:r>
          </w:p>
        </w:tc>
      </w:tr>
      <w:tr w:rsidR="00073C2C" w14:paraId="5BE313ED" w14:textId="77777777" w:rsidTr="00F16318">
        <w:trPr>
          <w:trHeight w:hRule="exact" w:val="422"/>
        </w:trPr>
        <w:tc>
          <w:tcPr>
            <w:tcW w:w="1955" w:type="dxa"/>
            <w:tcBorders>
              <w:top w:val="single" w:sz="7" w:space="0" w:color="000000"/>
              <w:left w:val="single" w:sz="7" w:space="0" w:color="000000"/>
              <w:bottom w:val="single" w:sz="7" w:space="0" w:color="000000"/>
              <w:right w:val="single" w:sz="7" w:space="0" w:color="000000"/>
            </w:tcBorders>
            <w:vAlign w:val="center"/>
          </w:tcPr>
          <w:p w14:paraId="5BE313EA" w14:textId="77777777" w:rsidR="00073C2C" w:rsidRDefault="00AF6592">
            <w:pPr>
              <w:spacing w:before="82" w:after="58" w:line="272" w:lineRule="exact"/>
              <w:jc w:val="center"/>
              <w:textAlignment w:val="baseline"/>
              <w:rPr>
                <w:rFonts w:ascii="Arial" w:eastAsia="Arial" w:hAnsi="Arial"/>
                <w:b/>
                <w:color w:val="272723"/>
                <w:sz w:val="24"/>
              </w:rPr>
            </w:pPr>
            <w:r>
              <w:rPr>
                <w:rFonts w:ascii="Arial" w:eastAsia="Arial" w:hAnsi="Arial"/>
                <w:b/>
                <w:color w:val="272723"/>
                <w:sz w:val="24"/>
              </w:rPr>
              <w:t>3</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EB" w14:textId="77777777" w:rsidR="00073C2C" w:rsidRDefault="00AF6592">
            <w:pPr>
              <w:spacing w:before="82" w:after="58" w:line="272" w:lineRule="exact"/>
              <w:jc w:val="center"/>
              <w:textAlignment w:val="baseline"/>
              <w:rPr>
                <w:rFonts w:ascii="Arial" w:eastAsia="Arial" w:hAnsi="Arial"/>
                <w:b/>
                <w:color w:val="272723"/>
                <w:sz w:val="24"/>
              </w:rPr>
            </w:pPr>
            <w:r>
              <w:rPr>
                <w:rFonts w:ascii="Arial" w:eastAsia="Arial" w:hAnsi="Arial"/>
                <w:b/>
                <w:color w:val="272723"/>
                <w:sz w:val="24"/>
              </w:rPr>
              <w:t>13.5%</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EC" w14:textId="77777777" w:rsidR="00073C2C" w:rsidRDefault="00AF6592">
            <w:pPr>
              <w:spacing w:before="82" w:after="58" w:line="272" w:lineRule="exact"/>
              <w:jc w:val="center"/>
              <w:textAlignment w:val="baseline"/>
              <w:rPr>
                <w:rFonts w:ascii="Arial" w:eastAsia="Arial" w:hAnsi="Arial"/>
                <w:b/>
                <w:color w:val="272723"/>
                <w:sz w:val="24"/>
              </w:rPr>
            </w:pPr>
            <w:r>
              <w:rPr>
                <w:rFonts w:ascii="Arial" w:eastAsia="Arial" w:hAnsi="Arial"/>
                <w:b/>
                <w:color w:val="272723"/>
                <w:sz w:val="24"/>
              </w:rPr>
              <w:t>4.9%</w:t>
            </w:r>
          </w:p>
        </w:tc>
      </w:tr>
      <w:tr w:rsidR="00073C2C" w14:paraId="5BE313F1" w14:textId="77777777" w:rsidTr="00F16318">
        <w:trPr>
          <w:trHeight w:hRule="exact" w:val="437"/>
        </w:trPr>
        <w:tc>
          <w:tcPr>
            <w:tcW w:w="1955" w:type="dxa"/>
            <w:tcBorders>
              <w:top w:val="single" w:sz="7" w:space="0" w:color="000000"/>
              <w:left w:val="single" w:sz="7" w:space="0" w:color="000000"/>
              <w:bottom w:val="single" w:sz="7" w:space="0" w:color="000000"/>
              <w:right w:val="single" w:sz="7" w:space="0" w:color="000000"/>
            </w:tcBorders>
            <w:vAlign w:val="center"/>
          </w:tcPr>
          <w:p w14:paraId="5BE313EE" w14:textId="77777777" w:rsidR="00073C2C" w:rsidRDefault="00AF6592">
            <w:pPr>
              <w:spacing w:before="87" w:after="77" w:line="272" w:lineRule="exact"/>
              <w:jc w:val="center"/>
              <w:textAlignment w:val="baseline"/>
              <w:rPr>
                <w:rFonts w:ascii="Arial" w:eastAsia="Arial" w:hAnsi="Arial"/>
                <w:b/>
                <w:color w:val="272723"/>
                <w:sz w:val="24"/>
              </w:rPr>
            </w:pPr>
            <w:r>
              <w:rPr>
                <w:rFonts w:ascii="Arial" w:eastAsia="Arial" w:hAnsi="Arial"/>
                <w:b/>
                <w:color w:val="272723"/>
                <w:sz w:val="24"/>
              </w:rPr>
              <w:t>4</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EF" w14:textId="77777777" w:rsidR="00073C2C" w:rsidRDefault="00AF6592">
            <w:pPr>
              <w:spacing w:before="87" w:after="77" w:line="272" w:lineRule="exact"/>
              <w:jc w:val="center"/>
              <w:textAlignment w:val="baseline"/>
              <w:rPr>
                <w:rFonts w:ascii="Arial" w:eastAsia="Arial" w:hAnsi="Arial"/>
                <w:b/>
                <w:color w:val="272723"/>
                <w:sz w:val="24"/>
              </w:rPr>
            </w:pPr>
            <w:r>
              <w:rPr>
                <w:rFonts w:ascii="Arial" w:eastAsia="Arial" w:hAnsi="Arial"/>
                <w:b/>
                <w:color w:val="272723"/>
                <w:sz w:val="24"/>
              </w:rPr>
              <w:t>17.4%</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F0" w14:textId="77777777" w:rsidR="00073C2C" w:rsidRDefault="00AF6592">
            <w:pPr>
              <w:spacing w:before="87" w:after="77" w:line="272" w:lineRule="exact"/>
              <w:jc w:val="center"/>
              <w:textAlignment w:val="baseline"/>
              <w:rPr>
                <w:rFonts w:ascii="Arial" w:eastAsia="Arial" w:hAnsi="Arial"/>
                <w:b/>
                <w:color w:val="272723"/>
                <w:sz w:val="24"/>
              </w:rPr>
            </w:pPr>
            <w:r>
              <w:rPr>
                <w:rFonts w:ascii="Arial" w:eastAsia="Arial" w:hAnsi="Arial"/>
                <w:b/>
                <w:color w:val="272723"/>
                <w:sz w:val="24"/>
              </w:rPr>
              <w:t>6.5%</w:t>
            </w:r>
          </w:p>
        </w:tc>
      </w:tr>
      <w:tr w:rsidR="00073C2C" w14:paraId="5BE313F5" w14:textId="77777777" w:rsidTr="00F16318">
        <w:trPr>
          <w:trHeight w:hRule="exact" w:val="427"/>
        </w:trPr>
        <w:tc>
          <w:tcPr>
            <w:tcW w:w="1955" w:type="dxa"/>
            <w:tcBorders>
              <w:top w:val="single" w:sz="7" w:space="0" w:color="000000"/>
              <w:left w:val="single" w:sz="7" w:space="0" w:color="000000"/>
              <w:bottom w:val="single" w:sz="7" w:space="0" w:color="000000"/>
              <w:right w:val="single" w:sz="7" w:space="0" w:color="000000"/>
            </w:tcBorders>
            <w:vAlign w:val="center"/>
          </w:tcPr>
          <w:p w14:paraId="5BE313F2"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5</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F3"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20.9%</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F4"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8.1%</w:t>
            </w:r>
          </w:p>
        </w:tc>
      </w:tr>
      <w:tr w:rsidR="00073C2C" w14:paraId="5BE313F9" w14:textId="77777777" w:rsidTr="00F16318">
        <w:trPr>
          <w:trHeight w:hRule="exact" w:val="423"/>
        </w:trPr>
        <w:tc>
          <w:tcPr>
            <w:tcW w:w="1955" w:type="dxa"/>
            <w:tcBorders>
              <w:top w:val="single" w:sz="7" w:space="0" w:color="000000"/>
              <w:left w:val="single" w:sz="7" w:space="0" w:color="000000"/>
              <w:bottom w:val="single" w:sz="7" w:space="0" w:color="000000"/>
              <w:right w:val="single" w:sz="7" w:space="0" w:color="000000"/>
            </w:tcBorders>
            <w:vAlign w:val="center"/>
          </w:tcPr>
          <w:p w14:paraId="5BE313F6" w14:textId="77777777" w:rsidR="00073C2C" w:rsidRDefault="00AF6592">
            <w:pPr>
              <w:spacing w:before="87" w:after="63" w:line="272" w:lineRule="exact"/>
              <w:jc w:val="center"/>
              <w:textAlignment w:val="baseline"/>
              <w:rPr>
                <w:rFonts w:ascii="Arial" w:eastAsia="Arial" w:hAnsi="Arial"/>
                <w:b/>
                <w:color w:val="272723"/>
                <w:sz w:val="24"/>
              </w:rPr>
            </w:pPr>
            <w:r>
              <w:rPr>
                <w:rFonts w:ascii="Arial" w:eastAsia="Arial" w:hAnsi="Arial"/>
                <w:b/>
                <w:color w:val="272723"/>
                <w:sz w:val="24"/>
              </w:rPr>
              <w:t>6</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F7" w14:textId="77777777" w:rsidR="00073C2C" w:rsidRDefault="00AF6592">
            <w:pPr>
              <w:spacing w:before="87" w:after="63" w:line="272" w:lineRule="exact"/>
              <w:jc w:val="center"/>
              <w:textAlignment w:val="baseline"/>
              <w:rPr>
                <w:rFonts w:ascii="Arial" w:eastAsia="Arial" w:hAnsi="Arial"/>
                <w:b/>
                <w:color w:val="272723"/>
                <w:sz w:val="24"/>
              </w:rPr>
            </w:pPr>
            <w:r>
              <w:rPr>
                <w:rFonts w:ascii="Arial" w:eastAsia="Arial" w:hAnsi="Arial"/>
                <w:b/>
                <w:color w:val="272723"/>
                <w:sz w:val="24"/>
              </w:rPr>
              <w:t>24.3%</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F8" w14:textId="77777777" w:rsidR="00073C2C" w:rsidRDefault="00AF6592">
            <w:pPr>
              <w:spacing w:before="87" w:after="63" w:line="272" w:lineRule="exact"/>
              <w:jc w:val="center"/>
              <w:textAlignment w:val="baseline"/>
              <w:rPr>
                <w:rFonts w:ascii="Arial" w:eastAsia="Arial" w:hAnsi="Arial"/>
                <w:b/>
                <w:color w:val="272723"/>
                <w:sz w:val="24"/>
              </w:rPr>
            </w:pPr>
            <w:r>
              <w:rPr>
                <w:rFonts w:ascii="Arial" w:eastAsia="Arial" w:hAnsi="Arial"/>
                <w:b/>
                <w:color w:val="272723"/>
                <w:sz w:val="24"/>
              </w:rPr>
              <w:t>9.6%</w:t>
            </w:r>
          </w:p>
        </w:tc>
      </w:tr>
      <w:tr w:rsidR="00073C2C" w14:paraId="5BE313FD" w14:textId="77777777" w:rsidTr="00F16318">
        <w:trPr>
          <w:trHeight w:hRule="exact" w:val="417"/>
        </w:trPr>
        <w:tc>
          <w:tcPr>
            <w:tcW w:w="1955" w:type="dxa"/>
            <w:tcBorders>
              <w:top w:val="single" w:sz="7" w:space="0" w:color="000000"/>
              <w:left w:val="single" w:sz="7" w:space="0" w:color="000000"/>
              <w:bottom w:val="single" w:sz="7" w:space="0" w:color="000000"/>
              <w:right w:val="single" w:sz="7" w:space="0" w:color="000000"/>
            </w:tcBorders>
            <w:vAlign w:val="center"/>
          </w:tcPr>
          <w:p w14:paraId="5BE313FA" w14:textId="77777777" w:rsidR="00073C2C" w:rsidRDefault="00AF6592">
            <w:pPr>
              <w:spacing w:before="82" w:after="63" w:line="272" w:lineRule="exact"/>
              <w:jc w:val="center"/>
              <w:textAlignment w:val="baseline"/>
              <w:rPr>
                <w:rFonts w:ascii="Arial" w:eastAsia="Arial" w:hAnsi="Arial"/>
                <w:b/>
                <w:color w:val="272723"/>
                <w:sz w:val="24"/>
              </w:rPr>
            </w:pPr>
            <w:r>
              <w:rPr>
                <w:rFonts w:ascii="Arial" w:eastAsia="Arial" w:hAnsi="Arial"/>
                <w:b/>
                <w:color w:val="272723"/>
                <w:sz w:val="24"/>
              </w:rPr>
              <w:t>7</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FB" w14:textId="77777777" w:rsidR="00073C2C" w:rsidRDefault="00AF6592">
            <w:pPr>
              <w:spacing w:before="82" w:after="63" w:line="272" w:lineRule="exact"/>
              <w:jc w:val="center"/>
              <w:textAlignment w:val="baseline"/>
              <w:rPr>
                <w:rFonts w:ascii="Arial" w:eastAsia="Arial" w:hAnsi="Arial"/>
                <w:b/>
                <w:color w:val="272723"/>
                <w:sz w:val="24"/>
              </w:rPr>
            </w:pPr>
            <w:r>
              <w:rPr>
                <w:rFonts w:ascii="Arial" w:eastAsia="Arial" w:hAnsi="Arial"/>
                <w:b/>
                <w:color w:val="272723"/>
                <w:sz w:val="24"/>
              </w:rPr>
              <w:t>27.4%</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3FC" w14:textId="77777777" w:rsidR="00073C2C" w:rsidRDefault="00AF6592">
            <w:pPr>
              <w:spacing w:before="82" w:after="63" w:line="272" w:lineRule="exact"/>
              <w:jc w:val="center"/>
              <w:textAlignment w:val="baseline"/>
              <w:rPr>
                <w:rFonts w:ascii="Arial" w:eastAsia="Arial" w:hAnsi="Arial"/>
                <w:b/>
                <w:color w:val="272723"/>
                <w:sz w:val="24"/>
              </w:rPr>
            </w:pPr>
            <w:r>
              <w:rPr>
                <w:rFonts w:ascii="Arial" w:eastAsia="Arial" w:hAnsi="Arial"/>
                <w:b/>
                <w:color w:val="272723"/>
                <w:sz w:val="24"/>
              </w:rPr>
              <w:t>11.1%</w:t>
            </w:r>
          </w:p>
        </w:tc>
      </w:tr>
      <w:tr w:rsidR="00073C2C" w14:paraId="5BE31401" w14:textId="77777777" w:rsidTr="00F16318">
        <w:trPr>
          <w:trHeight w:hRule="exact" w:val="423"/>
        </w:trPr>
        <w:tc>
          <w:tcPr>
            <w:tcW w:w="1955" w:type="dxa"/>
            <w:tcBorders>
              <w:top w:val="single" w:sz="7" w:space="0" w:color="000000"/>
              <w:left w:val="single" w:sz="7" w:space="0" w:color="000000"/>
              <w:bottom w:val="single" w:sz="7" w:space="0" w:color="000000"/>
              <w:right w:val="single" w:sz="7" w:space="0" w:color="000000"/>
            </w:tcBorders>
            <w:vAlign w:val="center"/>
          </w:tcPr>
          <w:p w14:paraId="5BE313FE" w14:textId="77777777" w:rsidR="00073C2C" w:rsidRDefault="00AF6592">
            <w:pPr>
              <w:spacing w:before="83" w:after="62" w:line="272" w:lineRule="exact"/>
              <w:jc w:val="center"/>
              <w:textAlignment w:val="baseline"/>
              <w:rPr>
                <w:rFonts w:ascii="Arial" w:eastAsia="Arial" w:hAnsi="Arial"/>
                <w:b/>
                <w:color w:val="272723"/>
                <w:sz w:val="24"/>
              </w:rPr>
            </w:pPr>
            <w:r>
              <w:rPr>
                <w:rFonts w:ascii="Arial" w:eastAsia="Arial" w:hAnsi="Arial"/>
                <w:b/>
                <w:color w:val="272723"/>
                <w:sz w:val="24"/>
              </w:rPr>
              <w:t>8</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3FF" w14:textId="77777777" w:rsidR="00073C2C" w:rsidRDefault="00AF6592">
            <w:pPr>
              <w:spacing w:before="83" w:after="62" w:line="272" w:lineRule="exact"/>
              <w:jc w:val="center"/>
              <w:textAlignment w:val="baseline"/>
              <w:rPr>
                <w:rFonts w:ascii="Arial" w:eastAsia="Arial" w:hAnsi="Arial"/>
                <w:b/>
                <w:color w:val="272723"/>
                <w:sz w:val="24"/>
              </w:rPr>
            </w:pPr>
            <w:r>
              <w:rPr>
                <w:rFonts w:ascii="Arial" w:eastAsia="Arial" w:hAnsi="Arial"/>
                <w:b/>
                <w:color w:val="272723"/>
                <w:sz w:val="24"/>
              </w:rPr>
              <w:t>30.3%</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400" w14:textId="77777777" w:rsidR="00073C2C" w:rsidRDefault="00AF6592">
            <w:pPr>
              <w:spacing w:before="83" w:after="62" w:line="272" w:lineRule="exact"/>
              <w:jc w:val="center"/>
              <w:textAlignment w:val="baseline"/>
              <w:rPr>
                <w:rFonts w:ascii="Arial" w:eastAsia="Arial" w:hAnsi="Arial"/>
                <w:b/>
                <w:color w:val="272723"/>
                <w:sz w:val="24"/>
              </w:rPr>
            </w:pPr>
            <w:r>
              <w:rPr>
                <w:rFonts w:ascii="Arial" w:eastAsia="Arial" w:hAnsi="Arial"/>
                <w:b/>
                <w:color w:val="272723"/>
                <w:sz w:val="24"/>
              </w:rPr>
              <w:t>12.6%</w:t>
            </w:r>
          </w:p>
        </w:tc>
      </w:tr>
      <w:tr w:rsidR="00073C2C" w14:paraId="5BE31405" w14:textId="77777777" w:rsidTr="00F16318">
        <w:trPr>
          <w:trHeight w:hRule="exact" w:val="427"/>
        </w:trPr>
        <w:tc>
          <w:tcPr>
            <w:tcW w:w="1955" w:type="dxa"/>
            <w:tcBorders>
              <w:top w:val="single" w:sz="7" w:space="0" w:color="000000"/>
              <w:left w:val="single" w:sz="7" w:space="0" w:color="000000"/>
              <w:bottom w:val="single" w:sz="7" w:space="0" w:color="000000"/>
              <w:right w:val="single" w:sz="7" w:space="0" w:color="000000"/>
            </w:tcBorders>
            <w:vAlign w:val="center"/>
          </w:tcPr>
          <w:p w14:paraId="5BE31402" w14:textId="77777777" w:rsidR="00073C2C" w:rsidRDefault="00AF6592">
            <w:pPr>
              <w:spacing w:before="87" w:after="67" w:line="272" w:lineRule="exact"/>
              <w:jc w:val="center"/>
              <w:textAlignment w:val="baseline"/>
              <w:rPr>
                <w:rFonts w:ascii="Arial" w:eastAsia="Arial" w:hAnsi="Arial"/>
                <w:b/>
                <w:color w:val="272723"/>
                <w:sz w:val="24"/>
              </w:rPr>
            </w:pPr>
            <w:r>
              <w:rPr>
                <w:rFonts w:ascii="Arial" w:eastAsia="Arial" w:hAnsi="Arial"/>
                <w:b/>
                <w:color w:val="272723"/>
                <w:sz w:val="24"/>
              </w:rPr>
              <w:t>9</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403" w14:textId="77777777" w:rsidR="00073C2C" w:rsidRDefault="00AF6592">
            <w:pPr>
              <w:spacing w:before="87" w:after="67" w:line="272" w:lineRule="exact"/>
              <w:jc w:val="center"/>
              <w:textAlignment w:val="baseline"/>
              <w:rPr>
                <w:rFonts w:ascii="Arial" w:eastAsia="Arial" w:hAnsi="Arial"/>
                <w:b/>
                <w:color w:val="272723"/>
                <w:sz w:val="24"/>
              </w:rPr>
            </w:pPr>
            <w:r>
              <w:rPr>
                <w:rFonts w:ascii="Arial" w:eastAsia="Arial" w:hAnsi="Arial"/>
                <w:b/>
                <w:color w:val="272723"/>
                <w:sz w:val="24"/>
              </w:rPr>
              <w:t>33.0%</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404" w14:textId="77777777" w:rsidR="00073C2C" w:rsidRDefault="00AF6592">
            <w:pPr>
              <w:spacing w:before="87" w:after="67" w:line="272" w:lineRule="exact"/>
              <w:jc w:val="center"/>
              <w:textAlignment w:val="baseline"/>
              <w:rPr>
                <w:rFonts w:ascii="Arial" w:eastAsia="Arial" w:hAnsi="Arial"/>
                <w:b/>
                <w:color w:val="272723"/>
                <w:sz w:val="24"/>
              </w:rPr>
            </w:pPr>
            <w:r>
              <w:rPr>
                <w:rFonts w:ascii="Arial" w:eastAsia="Arial" w:hAnsi="Arial"/>
                <w:b/>
                <w:color w:val="272723"/>
                <w:sz w:val="24"/>
              </w:rPr>
              <w:t>14.1%</w:t>
            </w:r>
          </w:p>
        </w:tc>
      </w:tr>
      <w:tr w:rsidR="00073C2C" w14:paraId="5BE31409" w14:textId="77777777" w:rsidTr="00F16318">
        <w:trPr>
          <w:trHeight w:hRule="exact" w:val="432"/>
        </w:trPr>
        <w:tc>
          <w:tcPr>
            <w:tcW w:w="1955" w:type="dxa"/>
            <w:tcBorders>
              <w:top w:val="single" w:sz="7" w:space="0" w:color="000000"/>
              <w:left w:val="single" w:sz="7" w:space="0" w:color="000000"/>
              <w:bottom w:val="single" w:sz="7" w:space="0" w:color="000000"/>
              <w:right w:val="single" w:sz="7" w:space="0" w:color="000000"/>
            </w:tcBorders>
            <w:vAlign w:val="center"/>
          </w:tcPr>
          <w:p w14:paraId="5BE31406" w14:textId="77777777" w:rsidR="00073C2C" w:rsidRDefault="00AF6592">
            <w:pPr>
              <w:spacing w:before="92" w:after="67" w:line="272" w:lineRule="exact"/>
              <w:jc w:val="center"/>
              <w:textAlignment w:val="baseline"/>
              <w:rPr>
                <w:rFonts w:ascii="Arial" w:eastAsia="Arial" w:hAnsi="Arial"/>
                <w:b/>
                <w:color w:val="272723"/>
                <w:sz w:val="24"/>
              </w:rPr>
            </w:pPr>
            <w:r>
              <w:rPr>
                <w:rFonts w:ascii="Arial" w:eastAsia="Arial" w:hAnsi="Arial"/>
                <w:b/>
                <w:color w:val="272723"/>
                <w:sz w:val="24"/>
              </w:rPr>
              <w:t>10</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407" w14:textId="77777777" w:rsidR="00073C2C" w:rsidRDefault="00AF6592">
            <w:pPr>
              <w:spacing w:before="92" w:after="67" w:line="272" w:lineRule="exact"/>
              <w:jc w:val="center"/>
              <w:textAlignment w:val="baseline"/>
              <w:rPr>
                <w:rFonts w:ascii="Arial" w:eastAsia="Arial" w:hAnsi="Arial"/>
                <w:b/>
                <w:color w:val="272723"/>
                <w:sz w:val="24"/>
              </w:rPr>
            </w:pPr>
            <w:r>
              <w:rPr>
                <w:rFonts w:ascii="Arial" w:eastAsia="Arial" w:hAnsi="Arial"/>
                <w:b/>
                <w:color w:val="272723"/>
                <w:sz w:val="24"/>
              </w:rPr>
              <w:t>35.6%</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408" w14:textId="77777777" w:rsidR="00073C2C" w:rsidRDefault="00AF6592">
            <w:pPr>
              <w:spacing w:before="92" w:after="67" w:line="272" w:lineRule="exact"/>
              <w:jc w:val="center"/>
              <w:textAlignment w:val="baseline"/>
              <w:rPr>
                <w:rFonts w:ascii="Arial" w:eastAsia="Arial" w:hAnsi="Arial"/>
                <w:b/>
                <w:color w:val="272723"/>
                <w:sz w:val="24"/>
              </w:rPr>
            </w:pPr>
            <w:r>
              <w:rPr>
                <w:rFonts w:ascii="Arial" w:eastAsia="Arial" w:hAnsi="Arial"/>
                <w:b/>
                <w:color w:val="272723"/>
                <w:sz w:val="24"/>
              </w:rPr>
              <w:t>15.5%</w:t>
            </w:r>
          </w:p>
        </w:tc>
      </w:tr>
      <w:tr w:rsidR="00073C2C" w14:paraId="5BE3140D" w14:textId="77777777" w:rsidTr="00F16318">
        <w:trPr>
          <w:trHeight w:hRule="exact" w:val="427"/>
        </w:trPr>
        <w:tc>
          <w:tcPr>
            <w:tcW w:w="1955" w:type="dxa"/>
            <w:tcBorders>
              <w:top w:val="single" w:sz="7" w:space="0" w:color="000000"/>
              <w:left w:val="single" w:sz="7" w:space="0" w:color="000000"/>
              <w:bottom w:val="single" w:sz="7" w:space="0" w:color="000000"/>
              <w:right w:val="single" w:sz="7" w:space="0" w:color="000000"/>
            </w:tcBorders>
            <w:vAlign w:val="center"/>
          </w:tcPr>
          <w:p w14:paraId="5BE3140A"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11</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40B"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39.5%</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40C" w14:textId="77777777" w:rsidR="00073C2C" w:rsidRDefault="00AF6592">
            <w:pPr>
              <w:spacing w:before="87" w:after="58" w:line="272" w:lineRule="exact"/>
              <w:jc w:val="center"/>
              <w:textAlignment w:val="baseline"/>
              <w:rPr>
                <w:rFonts w:ascii="Arial" w:eastAsia="Arial" w:hAnsi="Arial"/>
                <w:b/>
                <w:color w:val="272723"/>
                <w:sz w:val="24"/>
              </w:rPr>
            </w:pPr>
            <w:r>
              <w:rPr>
                <w:rFonts w:ascii="Arial" w:eastAsia="Arial" w:hAnsi="Arial"/>
                <w:b/>
                <w:color w:val="272723"/>
                <w:sz w:val="24"/>
              </w:rPr>
              <w:t>N/A</w:t>
            </w:r>
          </w:p>
        </w:tc>
      </w:tr>
      <w:tr w:rsidR="00073C2C" w14:paraId="5BE31411" w14:textId="77777777" w:rsidTr="00F16318">
        <w:trPr>
          <w:trHeight w:hRule="exact" w:val="413"/>
        </w:trPr>
        <w:tc>
          <w:tcPr>
            <w:tcW w:w="1955" w:type="dxa"/>
            <w:tcBorders>
              <w:top w:val="single" w:sz="7" w:space="0" w:color="000000"/>
              <w:left w:val="single" w:sz="7" w:space="0" w:color="000000"/>
              <w:bottom w:val="single" w:sz="7" w:space="0" w:color="000000"/>
              <w:right w:val="single" w:sz="7" w:space="0" w:color="000000"/>
            </w:tcBorders>
            <w:vAlign w:val="center"/>
          </w:tcPr>
          <w:p w14:paraId="5BE3140E" w14:textId="77777777" w:rsidR="00073C2C" w:rsidRDefault="00AF6592">
            <w:pPr>
              <w:spacing w:before="78" w:after="57" w:line="272" w:lineRule="exact"/>
              <w:jc w:val="center"/>
              <w:textAlignment w:val="baseline"/>
              <w:rPr>
                <w:rFonts w:ascii="Arial" w:eastAsia="Arial" w:hAnsi="Arial"/>
                <w:b/>
                <w:color w:val="272723"/>
                <w:sz w:val="24"/>
              </w:rPr>
            </w:pPr>
            <w:r>
              <w:rPr>
                <w:rFonts w:ascii="Arial" w:eastAsia="Arial" w:hAnsi="Arial"/>
                <w:b/>
                <w:color w:val="272723"/>
                <w:sz w:val="24"/>
              </w:rPr>
              <w:t>12</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40F" w14:textId="77777777" w:rsidR="00073C2C" w:rsidRDefault="00AF6592">
            <w:pPr>
              <w:spacing w:before="78" w:after="57" w:line="272" w:lineRule="exact"/>
              <w:jc w:val="center"/>
              <w:textAlignment w:val="baseline"/>
              <w:rPr>
                <w:rFonts w:ascii="Arial" w:eastAsia="Arial" w:hAnsi="Arial"/>
                <w:b/>
                <w:color w:val="272723"/>
                <w:sz w:val="24"/>
              </w:rPr>
            </w:pPr>
            <w:r>
              <w:rPr>
                <w:rFonts w:ascii="Arial" w:eastAsia="Arial" w:hAnsi="Arial"/>
                <w:b/>
                <w:color w:val="272723"/>
                <w:sz w:val="24"/>
              </w:rPr>
              <w:t>41.8%</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410" w14:textId="77777777" w:rsidR="00073C2C" w:rsidRDefault="00AF6592">
            <w:pPr>
              <w:spacing w:before="78" w:after="57" w:line="272" w:lineRule="exact"/>
              <w:jc w:val="center"/>
              <w:textAlignment w:val="baseline"/>
              <w:rPr>
                <w:rFonts w:ascii="Arial" w:eastAsia="Arial" w:hAnsi="Arial"/>
                <w:b/>
                <w:color w:val="272723"/>
                <w:sz w:val="24"/>
              </w:rPr>
            </w:pPr>
            <w:r>
              <w:rPr>
                <w:rFonts w:ascii="Arial" w:eastAsia="Arial" w:hAnsi="Arial"/>
                <w:b/>
                <w:color w:val="272723"/>
                <w:sz w:val="24"/>
              </w:rPr>
              <w:t>N/A</w:t>
            </w:r>
          </w:p>
        </w:tc>
      </w:tr>
      <w:tr w:rsidR="00073C2C" w14:paraId="5BE31415" w14:textId="77777777" w:rsidTr="00F16318">
        <w:trPr>
          <w:trHeight w:hRule="exact" w:val="451"/>
        </w:trPr>
        <w:tc>
          <w:tcPr>
            <w:tcW w:w="1955" w:type="dxa"/>
            <w:tcBorders>
              <w:top w:val="single" w:sz="7" w:space="0" w:color="000000"/>
              <w:left w:val="single" w:sz="7" w:space="0" w:color="000000"/>
              <w:bottom w:val="single" w:sz="7" w:space="0" w:color="000000"/>
              <w:right w:val="single" w:sz="7" w:space="0" w:color="000000"/>
            </w:tcBorders>
            <w:vAlign w:val="center"/>
          </w:tcPr>
          <w:p w14:paraId="5BE31412" w14:textId="77777777" w:rsidR="00073C2C" w:rsidRDefault="00AF6592">
            <w:pPr>
              <w:spacing w:before="92" w:after="77" w:line="272" w:lineRule="exact"/>
              <w:jc w:val="center"/>
              <w:textAlignment w:val="baseline"/>
              <w:rPr>
                <w:rFonts w:ascii="Arial" w:eastAsia="Arial" w:hAnsi="Arial"/>
                <w:b/>
                <w:color w:val="272723"/>
                <w:sz w:val="24"/>
              </w:rPr>
            </w:pPr>
            <w:r>
              <w:rPr>
                <w:rFonts w:ascii="Arial" w:eastAsia="Arial" w:hAnsi="Arial"/>
                <w:b/>
                <w:color w:val="272723"/>
                <w:sz w:val="24"/>
              </w:rPr>
              <w:t>13</w:t>
            </w:r>
          </w:p>
        </w:tc>
        <w:tc>
          <w:tcPr>
            <w:tcW w:w="3402" w:type="dxa"/>
            <w:tcBorders>
              <w:top w:val="single" w:sz="7" w:space="0" w:color="000000"/>
              <w:left w:val="single" w:sz="7" w:space="0" w:color="000000"/>
              <w:bottom w:val="single" w:sz="7" w:space="0" w:color="000000"/>
              <w:right w:val="single" w:sz="7" w:space="0" w:color="000000"/>
            </w:tcBorders>
            <w:vAlign w:val="center"/>
          </w:tcPr>
          <w:p w14:paraId="5BE31413" w14:textId="77777777" w:rsidR="00073C2C" w:rsidRDefault="00AF6592">
            <w:pPr>
              <w:spacing w:before="92" w:after="77" w:line="272" w:lineRule="exact"/>
              <w:jc w:val="center"/>
              <w:textAlignment w:val="baseline"/>
              <w:rPr>
                <w:rFonts w:ascii="Arial" w:eastAsia="Arial" w:hAnsi="Arial"/>
                <w:b/>
                <w:color w:val="272723"/>
                <w:sz w:val="24"/>
              </w:rPr>
            </w:pPr>
            <w:r>
              <w:rPr>
                <w:rFonts w:ascii="Arial" w:eastAsia="Arial" w:hAnsi="Arial"/>
                <w:b/>
                <w:color w:val="272723"/>
                <w:sz w:val="24"/>
              </w:rPr>
              <w:t>43.9%</w:t>
            </w:r>
          </w:p>
        </w:tc>
        <w:tc>
          <w:tcPr>
            <w:tcW w:w="3441" w:type="dxa"/>
            <w:tcBorders>
              <w:top w:val="single" w:sz="7" w:space="0" w:color="000000"/>
              <w:left w:val="single" w:sz="7" w:space="0" w:color="000000"/>
              <w:bottom w:val="single" w:sz="7" w:space="0" w:color="000000"/>
              <w:right w:val="single" w:sz="7" w:space="0" w:color="000000"/>
            </w:tcBorders>
            <w:vAlign w:val="center"/>
          </w:tcPr>
          <w:p w14:paraId="5BE31414" w14:textId="77777777" w:rsidR="00073C2C" w:rsidRDefault="00AF6592">
            <w:pPr>
              <w:spacing w:before="92" w:after="77" w:line="272" w:lineRule="exact"/>
              <w:jc w:val="center"/>
              <w:textAlignment w:val="baseline"/>
              <w:rPr>
                <w:rFonts w:ascii="Arial" w:eastAsia="Arial" w:hAnsi="Arial"/>
                <w:b/>
                <w:color w:val="272723"/>
                <w:sz w:val="24"/>
              </w:rPr>
            </w:pPr>
            <w:r>
              <w:rPr>
                <w:rFonts w:ascii="Arial" w:eastAsia="Arial" w:hAnsi="Arial"/>
                <w:b/>
                <w:color w:val="272723"/>
                <w:sz w:val="24"/>
              </w:rPr>
              <w:t>N/A</w:t>
            </w:r>
          </w:p>
        </w:tc>
      </w:tr>
    </w:tbl>
    <w:p w14:paraId="5BE31416" w14:textId="77777777" w:rsidR="00073C2C" w:rsidRDefault="00073C2C">
      <w:pPr>
        <w:spacing w:after="483" w:line="20" w:lineRule="exact"/>
      </w:pPr>
    </w:p>
    <w:p w14:paraId="58F61DF0" w14:textId="77777777" w:rsidR="005418F2" w:rsidRDefault="00AF6592">
      <w:pPr>
        <w:spacing w:line="276" w:lineRule="exact"/>
        <w:ind w:right="144"/>
        <w:textAlignment w:val="baseline"/>
        <w:rPr>
          <w:rFonts w:ascii="Arial" w:eastAsia="Arial" w:hAnsi="Arial"/>
          <w:color w:val="272723"/>
          <w:sz w:val="24"/>
        </w:rPr>
      </w:pPr>
      <w:r>
        <w:rPr>
          <w:rFonts w:ascii="Arial" w:eastAsia="Arial" w:hAnsi="Arial"/>
          <w:color w:val="272723"/>
          <w:sz w:val="24"/>
        </w:rPr>
        <w:t xml:space="preserve">If you are unclear about when your retirement benefits are payable or the amount of reduction that may </w:t>
      </w:r>
      <w:proofErr w:type="gramStart"/>
      <w:r>
        <w:rPr>
          <w:rFonts w:ascii="Arial" w:eastAsia="Arial" w:hAnsi="Arial"/>
          <w:color w:val="272723"/>
          <w:sz w:val="24"/>
        </w:rPr>
        <w:t>apply</w:t>
      </w:r>
      <w:proofErr w:type="gramEnd"/>
      <w:r>
        <w:rPr>
          <w:rFonts w:ascii="Arial" w:eastAsia="Arial" w:hAnsi="Arial"/>
          <w:color w:val="272723"/>
          <w:sz w:val="24"/>
        </w:rPr>
        <w:t xml:space="preserve"> please contact the pension team directly on </w:t>
      </w:r>
      <w:r>
        <w:rPr>
          <w:rFonts w:ascii="Arial" w:eastAsia="Arial" w:hAnsi="Arial"/>
          <w:b/>
          <w:color w:val="272723"/>
          <w:sz w:val="24"/>
        </w:rPr>
        <w:t xml:space="preserve">01628 796 668 </w:t>
      </w:r>
      <w:r>
        <w:rPr>
          <w:rFonts w:ascii="Arial" w:eastAsia="Arial" w:hAnsi="Arial"/>
          <w:color w:val="272723"/>
          <w:sz w:val="24"/>
        </w:rPr>
        <w:t xml:space="preserve">or </w:t>
      </w:r>
    </w:p>
    <w:p w14:paraId="5BE31417" w14:textId="2C69267C" w:rsidR="00073C2C" w:rsidRDefault="00212F27">
      <w:pPr>
        <w:spacing w:line="276" w:lineRule="exact"/>
        <w:ind w:right="144"/>
        <w:textAlignment w:val="baseline"/>
        <w:rPr>
          <w:rFonts w:ascii="Arial" w:eastAsia="Arial" w:hAnsi="Arial"/>
          <w:color w:val="272723"/>
          <w:sz w:val="24"/>
        </w:rPr>
      </w:pPr>
      <w:hyperlink r:id="rId11">
        <w:r w:rsidR="00AF6592" w:rsidRPr="005418F2">
          <w:rPr>
            <w:rFonts w:ascii="Arial" w:eastAsia="Arial" w:hAnsi="Arial"/>
            <w:sz w:val="24"/>
          </w:rPr>
          <w:t>e-mail</w:t>
        </w:r>
      </w:hyperlink>
      <w:r w:rsidR="00AF6592" w:rsidRPr="005418F2">
        <w:rPr>
          <w:rFonts w:ascii="Arial" w:eastAsia="Arial" w:hAnsi="Arial"/>
          <w:b/>
          <w:u w:val="single"/>
        </w:rPr>
        <w:t xml:space="preserve"> </w:t>
      </w:r>
      <w:r w:rsidR="00AF6592">
        <w:rPr>
          <w:rFonts w:ascii="Arial" w:eastAsia="Arial" w:hAnsi="Arial"/>
          <w:b/>
          <w:color w:val="0000FF"/>
          <w:u w:val="single"/>
        </w:rPr>
        <w:t>info@berkshirepensions.org.uk</w:t>
      </w:r>
      <w:r w:rsidR="00AF6592">
        <w:rPr>
          <w:rFonts w:ascii="Arial" w:eastAsia="Arial" w:hAnsi="Arial"/>
          <w:b/>
          <w:color w:val="0000FF"/>
        </w:rPr>
        <w:t xml:space="preserve"> </w:t>
      </w:r>
    </w:p>
    <w:p w14:paraId="5BE31418" w14:textId="77777777" w:rsidR="00073C2C" w:rsidRDefault="00AF6592">
      <w:pPr>
        <w:spacing w:before="284" w:line="298" w:lineRule="exact"/>
        <w:textAlignment w:val="baseline"/>
        <w:rPr>
          <w:rFonts w:ascii="Arial" w:eastAsia="Arial" w:hAnsi="Arial"/>
          <w:b/>
          <w:color w:val="000000"/>
          <w:sz w:val="26"/>
        </w:rPr>
      </w:pPr>
      <w:r>
        <w:rPr>
          <w:rFonts w:ascii="Arial" w:eastAsia="Arial" w:hAnsi="Arial"/>
          <w:b/>
          <w:color w:val="000000"/>
          <w:sz w:val="26"/>
        </w:rPr>
        <w:t>What notice am I required to give?</w:t>
      </w:r>
    </w:p>
    <w:p w14:paraId="5BE31419" w14:textId="77777777" w:rsidR="00073C2C" w:rsidRDefault="00AF6592">
      <w:pPr>
        <w:spacing w:before="278" w:line="273" w:lineRule="exact"/>
        <w:ind w:right="576"/>
        <w:textAlignment w:val="baseline"/>
        <w:rPr>
          <w:rFonts w:ascii="Arial" w:eastAsia="Arial" w:hAnsi="Arial"/>
          <w:color w:val="000000"/>
          <w:sz w:val="24"/>
        </w:rPr>
      </w:pPr>
      <w:r>
        <w:rPr>
          <w:rFonts w:ascii="Arial" w:eastAsia="Arial" w:hAnsi="Arial"/>
          <w:color w:val="000000"/>
          <w:sz w:val="24"/>
        </w:rPr>
        <w:t>In addition to the notice period specified by your employer, the pension team require a separate period of notice from you.</w:t>
      </w:r>
    </w:p>
    <w:p w14:paraId="5BE3141A" w14:textId="77777777" w:rsidR="00073C2C" w:rsidRDefault="00AF6592">
      <w:pPr>
        <w:spacing w:before="276" w:line="276" w:lineRule="exact"/>
        <w:ind w:right="576"/>
        <w:textAlignment w:val="baseline"/>
        <w:rPr>
          <w:rFonts w:ascii="Arial" w:eastAsia="Arial" w:hAnsi="Arial"/>
          <w:color w:val="000000"/>
          <w:sz w:val="24"/>
        </w:rPr>
      </w:pPr>
      <w:r>
        <w:rPr>
          <w:rFonts w:ascii="Arial" w:eastAsia="Arial" w:hAnsi="Arial"/>
          <w:color w:val="000000"/>
          <w:sz w:val="24"/>
        </w:rPr>
        <w:t xml:space="preserve">If you are claiming your retirement benefits </w:t>
      </w:r>
      <w:r>
        <w:rPr>
          <w:rFonts w:ascii="Arial" w:eastAsia="Arial" w:hAnsi="Arial"/>
          <w:b/>
          <w:color w:val="000000"/>
          <w:sz w:val="24"/>
        </w:rPr>
        <w:t xml:space="preserve">before </w:t>
      </w:r>
      <w:r>
        <w:rPr>
          <w:rFonts w:ascii="Arial" w:eastAsia="Arial" w:hAnsi="Arial"/>
          <w:color w:val="000000"/>
          <w:sz w:val="24"/>
        </w:rPr>
        <w:t>your Normal Pension Age (NPA) a minimum</w:t>
      </w:r>
      <w:r>
        <w:rPr>
          <w:rFonts w:ascii="Arial" w:eastAsia="Arial" w:hAnsi="Arial"/>
          <w:b/>
          <w:color w:val="272723"/>
          <w:sz w:val="24"/>
        </w:rPr>
        <w:t xml:space="preserve"> three months written notice </w:t>
      </w:r>
      <w:r>
        <w:rPr>
          <w:rFonts w:ascii="Arial" w:eastAsia="Arial" w:hAnsi="Arial"/>
          <w:color w:val="272723"/>
          <w:sz w:val="24"/>
        </w:rPr>
        <w:t>is required (you must also have ceased your employment before payment can be made).</w:t>
      </w:r>
    </w:p>
    <w:p w14:paraId="5BE3141B" w14:textId="77777777" w:rsidR="00073C2C" w:rsidRDefault="00AF6592">
      <w:pPr>
        <w:spacing w:before="276" w:line="276" w:lineRule="exact"/>
        <w:ind w:right="720"/>
        <w:textAlignment w:val="baseline"/>
        <w:rPr>
          <w:rFonts w:ascii="Arial" w:eastAsia="Arial" w:hAnsi="Arial"/>
          <w:color w:val="272723"/>
          <w:sz w:val="24"/>
        </w:rPr>
      </w:pPr>
      <w:r>
        <w:rPr>
          <w:rFonts w:ascii="Arial" w:eastAsia="Arial" w:hAnsi="Arial"/>
          <w:color w:val="272723"/>
          <w:sz w:val="24"/>
        </w:rPr>
        <w:t xml:space="preserve">If you are claiming your retirement benefits from your Normal Pension </w:t>
      </w:r>
      <w:proofErr w:type="gramStart"/>
      <w:r>
        <w:rPr>
          <w:rFonts w:ascii="Arial" w:eastAsia="Arial" w:hAnsi="Arial"/>
          <w:color w:val="272723"/>
          <w:sz w:val="24"/>
        </w:rPr>
        <w:t>Age</w:t>
      </w:r>
      <w:proofErr w:type="gramEnd"/>
      <w:r>
        <w:rPr>
          <w:rFonts w:ascii="Arial" w:eastAsia="Arial" w:hAnsi="Arial"/>
          <w:color w:val="272723"/>
          <w:sz w:val="24"/>
        </w:rPr>
        <w:t xml:space="preserve"> we do not require a separate period of notice form you. The pension team will contact you automatically to provide you with your retirement options.</w:t>
      </w:r>
    </w:p>
    <w:p w14:paraId="5BE3141C" w14:textId="6F052020" w:rsidR="00073C2C" w:rsidRDefault="00F16318">
      <w:pPr>
        <w:spacing w:before="271" w:line="279" w:lineRule="exact"/>
        <w:ind w:right="360"/>
        <w:textAlignment w:val="baseline"/>
        <w:rPr>
          <w:rFonts w:ascii="Arial" w:eastAsia="Arial" w:hAnsi="Arial"/>
          <w:b/>
          <w:color w:val="272723"/>
          <w:spacing w:val="-1"/>
          <w:sz w:val="24"/>
        </w:rPr>
      </w:pPr>
      <w:r>
        <w:rPr>
          <w:rFonts w:ascii="Arial" w:eastAsia="Arial" w:hAnsi="Arial"/>
          <w:b/>
          <w:color w:val="272723"/>
          <w:spacing w:val="-1"/>
          <w:sz w:val="24"/>
        </w:rPr>
        <w:lastRenderedPageBreak/>
        <w:br/>
      </w:r>
      <w:r w:rsidR="00AF6592">
        <w:rPr>
          <w:rFonts w:ascii="Arial" w:eastAsia="Arial" w:hAnsi="Arial"/>
          <w:b/>
          <w:color w:val="272723"/>
          <w:spacing w:val="-1"/>
          <w:sz w:val="24"/>
        </w:rPr>
        <w:t xml:space="preserve">We can accept your written notice by </w:t>
      </w:r>
      <w:hyperlink r:id="rId12">
        <w:r w:rsidR="00AF6592" w:rsidRPr="002D0D43">
          <w:rPr>
            <w:rFonts w:ascii="Arial" w:eastAsia="Arial" w:hAnsi="Arial"/>
            <w:spacing w:val="-1"/>
            <w:sz w:val="24"/>
          </w:rPr>
          <w:t>e-mail</w:t>
        </w:r>
      </w:hyperlink>
      <w:r w:rsidR="00AF6592" w:rsidRPr="002D0D43">
        <w:rPr>
          <w:rFonts w:ascii="Arial" w:eastAsia="Arial" w:hAnsi="Arial"/>
          <w:b/>
          <w:color w:val="0000FF"/>
          <w:spacing w:val="-1"/>
          <w:sz w:val="24"/>
        </w:rPr>
        <w:t xml:space="preserve"> </w:t>
      </w:r>
      <w:r w:rsidR="00AF6592">
        <w:rPr>
          <w:rFonts w:ascii="Arial" w:eastAsia="Arial" w:hAnsi="Arial"/>
          <w:b/>
          <w:color w:val="0000FF"/>
          <w:spacing w:val="-1"/>
          <w:sz w:val="24"/>
          <w:u w:val="single"/>
        </w:rPr>
        <w:t>info@berkshirepensions.org.uk</w:t>
      </w:r>
      <w:r w:rsidR="00AF6592">
        <w:rPr>
          <w:rFonts w:ascii="Arial" w:eastAsia="Arial" w:hAnsi="Arial"/>
          <w:b/>
          <w:color w:val="0000FF"/>
          <w:spacing w:val="-1"/>
          <w:sz w:val="24"/>
        </w:rPr>
        <w:t xml:space="preserve"> </w:t>
      </w:r>
      <w:r w:rsidR="00AF6592">
        <w:rPr>
          <w:rFonts w:ascii="Arial" w:eastAsia="Arial" w:hAnsi="Arial"/>
          <w:b/>
          <w:color w:val="272723"/>
          <w:spacing w:val="-1"/>
          <w:sz w:val="24"/>
        </w:rPr>
        <w:t>Please state on your email your name, NI number and intended date of retirement.</w:t>
      </w:r>
    </w:p>
    <w:p w14:paraId="5BE3142E" w14:textId="3F1C1EB6" w:rsidR="00073C2C" w:rsidRDefault="00AF6592" w:rsidP="002D0D43">
      <w:pPr>
        <w:spacing w:before="278" w:after="1513" w:line="273" w:lineRule="exact"/>
        <w:textAlignment w:val="baseline"/>
        <w:rPr>
          <w:rFonts w:ascii="Arial" w:eastAsia="Arial" w:hAnsi="Arial"/>
          <w:color w:val="272723"/>
          <w:sz w:val="24"/>
        </w:rPr>
      </w:pPr>
      <w:r>
        <w:rPr>
          <w:rFonts w:ascii="Arial" w:eastAsia="Arial" w:hAnsi="Arial"/>
          <w:b/>
          <w:i/>
          <w:color w:val="000000"/>
          <w:sz w:val="24"/>
        </w:rPr>
        <w:t>If you are retiring on redundancy, business efficiency, flexible or ill-health retirement grounds the pensions team do not require a separate period of notice.</w:t>
      </w:r>
      <w:r w:rsidR="002D0D43">
        <w:rPr>
          <w:rFonts w:ascii="Arial" w:eastAsia="Arial" w:hAnsi="Arial"/>
          <w:b/>
          <w:i/>
          <w:color w:val="000000"/>
          <w:sz w:val="24"/>
        </w:rPr>
        <w:br/>
      </w:r>
      <w:r w:rsidR="002D0D43">
        <w:rPr>
          <w:rFonts w:ascii="Arial" w:eastAsia="Arial" w:hAnsi="Arial"/>
          <w:b/>
          <w:i/>
          <w:color w:val="000000"/>
          <w:sz w:val="24"/>
        </w:rPr>
        <w:br/>
      </w:r>
      <w:r>
        <w:rPr>
          <w:rFonts w:ascii="Arial" w:eastAsia="Arial" w:hAnsi="Arial"/>
          <w:b/>
          <w:color w:val="000000"/>
          <w:sz w:val="26"/>
        </w:rPr>
        <w:t>85-year rule protection and your pension</w:t>
      </w:r>
      <w:r w:rsidR="002D0D43">
        <w:rPr>
          <w:rFonts w:ascii="Arial" w:eastAsia="Arial" w:hAnsi="Arial"/>
          <w:b/>
          <w:i/>
          <w:color w:val="000000"/>
          <w:sz w:val="24"/>
        </w:rPr>
        <w:br/>
      </w:r>
      <w:r w:rsidR="002D0D43">
        <w:rPr>
          <w:rFonts w:ascii="Arial" w:eastAsia="Arial" w:hAnsi="Arial"/>
          <w:b/>
          <w:i/>
          <w:color w:val="000000"/>
          <w:sz w:val="24"/>
        </w:rPr>
        <w:br/>
      </w:r>
      <w:r>
        <w:rPr>
          <w:rFonts w:ascii="Arial" w:eastAsia="Arial" w:hAnsi="Arial"/>
          <w:color w:val="272723"/>
          <w:sz w:val="24"/>
        </w:rPr>
        <w:t xml:space="preserve">The 85-year rule protects some or all your retirement benefits from the normal early payment reduction applied if you draw them early. To have any 85-year rule protection you must have been an active member of the LGPS on </w:t>
      </w:r>
      <w:r>
        <w:rPr>
          <w:rFonts w:ascii="Arial" w:eastAsia="Arial" w:hAnsi="Arial"/>
          <w:b/>
          <w:color w:val="272723"/>
          <w:sz w:val="24"/>
        </w:rPr>
        <w:t>30 September 2006</w:t>
      </w:r>
      <w:r>
        <w:rPr>
          <w:rFonts w:ascii="Arial" w:eastAsia="Arial" w:hAnsi="Arial"/>
          <w:color w:val="272723"/>
          <w:sz w:val="24"/>
        </w:rPr>
        <w:t>. The 85-year rule is satisfied if your age at the date when you draw your pension plus your calendar length Scheme membership (each in whole years) adds up to 85 years or more.</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b/>
          <w:color w:val="272723"/>
          <w:sz w:val="24"/>
        </w:rPr>
        <w:t xml:space="preserve">85-year rule and retirement </w:t>
      </w:r>
      <w:r>
        <w:rPr>
          <w:rFonts w:ascii="Arial" w:eastAsia="Arial" w:hAnsi="Arial"/>
          <w:b/>
          <w:color w:val="272723"/>
          <w:sz w:val="24"/>
          <w:u w:val="single"/>
        </w:rPr>
        <w:t>before 60</w:t>
      </w:r>
      <w:r>
        <w:rPr>
          <w:rFonts w:ascii="Arial" w:eastAsia="Arial" w:hAnsi="Arial"/>
          <w:b/>
          <w:color w:val="272723"/>
          <w:sz w:val="24"/>
        </w:rPr>
        <w:t xml:space="preserve">: </w:t>
      </w:r>
      <w:r>
        <w:rPr>
          <w:rFonts w:ascii="Arial" w:eastAsia="Arial" w:hAnsi="Arial"/>
          <w:color w:val="272723"/>
          <w:sz w:val="24"/>
        </w:rPr>
        <w:t xml:space="preserve">The 85-year rule </w:t>
      </w:r>
      <w:r>
        <w:rPr>
          <w:rFonts w:ascii="Arial" w:eastAsia="Arial" w:hAnsi="Arial"/>
          <w:b/>
          <w:color w:val="272723"/>
          <w:sz w:val="24"/>
        </w:rPr>
        <w:t xml:space="preserve">will not </w:t>
      </w:r>
      <w:r>
        <w:rPr>
          <w:rFonts w:ascii="Arial" w:eastAsia="Arial" w:hAnsi="Arial"/>
          <w:color w:val="272723"/>
          <w:sz w:val="24"/>
        </w:rPr>
        <w:t xml:space="preserve">automatically be applied if you decide to voluntary retire and draw </w:t>
      </w:r>
      <w:proofErr w:type="gramStart"/>
      <w:r>
        <w:rPr>
          <w:rFonts w:ascii="Arial" w:eastAsia="Arial" w:hAnsi="Arial"/>
          <w:color w:val="272723"/>
          <w:sz w:val="24"/>
        </w:rPr>
        <w:t>you</w:t>
      </w:r>
      <w:proofErr w:type="gramEnd"/>
      <w:r>
        <w:rPr>
          <w:rFonts w:ascii="Arial" w:eastAsia="Arial" w:hAnsi="Arial"/>
          <w:color w:val="272723"/>
          <w:sz w:val="24"/>
        </w:rPr>
        <w:t xml:space="preserve"> retirement benefits before age 60. However, your employer can exercise their discretion to ‘switch it on’. If they do, any 85-year rule protection you have will be applied to your retirement benefits.</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color w:val="272723"/>
          <w:sz w:val="24"/>
        </w:rPr>
        <w:t>If your employer does not exercise this discretion, then your retirement benefits will be reduced accordingly in line with the LGPS regulations.</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b/>
          <w:color w:val="272723"/>
          <w:sz w:val="24"/>
        </w:rPr>
        <w:t xml:space="preserve">85-year rule and retirement </w:t>
      </w:r>
      <w:r>
        <w:rPr>
          <w:rFonts w:ascii="Arial" w:eastAsia="Arial" w:hAnsi="Arial"/>
          <w:b/>
          <w:color w:val="272723"/>
          <w:sz w:val="24"/>
          <w:u w:val="single"/>
        </w:rPr>
        <w:t>after 60</w:t>
      </w:r>
      <w:r>
        <w:rPr>
          <w:rFonts w:ascii="Arial" w:eastAsia="Arial" w:hAnsi="Arial"/>
          <w:color w:val="272723"/>
          <w:sz w:val="24"/>
        </w:rPr>
        <w:t>: If you are voluntary retiring and drawing your retirement benefits from age 60 onwards any 85-year rule protection you have will be applied to your retirement benefits automatically.</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color w:val="272723"/>
          <w:sz w:val="24"/>
        </w:rPr>
        <w:t xml:space="preserve">Working out how you are affected by the rule of 85 can be quite complex, but here is some information to help you work out your general position when you draw your benefits. For a more detailed understanding of your own </w:t>
      </w:r>
      <w:proofErr w:type="gramStart"/>
      <w:r>
        <w:rPr>
          <w:rFonts w:ascii="Arial" w:eastAsia="Arial" w:hAnsi="Arial"/>
          <w:color w:val="272723"/>
          <w:sz w:val="24"/>
        </w:rPr>
        <w:t>position</w:t>
      </w:r>
      <w:proofErr w:type="gramEnd"/>
      <w:r>
        <w:rPr>
          <w:rFonts w:ascii="Arial" w:eastAsia="Arial" w:hAnsi="Arial"/>
          <w:color w:val="272723"/>
          <w:sz w:val="24"/>
        </w:rPr>
        <w:t xml:space="preserve"> you can contact the pension team directly on 01628 796 668.</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b/>
          <w:color w:val="000000"/>
          <w:sz w:val="26"/>
        </w:rPr>
        <w:t>What happens to my Additional Voluntary Contributions (AVCs) if I retire early?</w:t>
      </w:r>
      <w:r w:rsidR="002D0D43">
        <w:rPr>
          <w:rFonts w:ascii="Arial" w:eastAsia="Arial" w:hAnsi="Arial"/>
          <w:b/>
          <w:color w:val="000000"/>
          <w:sz w:val="26"/>
        </w:rPr>
        <w:br/>
      </w:r>
      <w:r w:rsidR="002D0D43">
        <w:rPr>
          <w:rFonts w:ascii="Arial" w:eastAsia="Arial" w:hAnsi="Arial"/>
          <w:b/>
          <w:color w:val="000000"/>
          <w:sz w:val="26"/>
        </w:rPr>
        <w:br/>
      </w:r>
      <w:r>
        <w:rPr>
          <w:rFonts w:ascii="Arial" w:eastAsia="Arial" w:hAnsi="Arial"/>
          <w:color w:val="000000"/>
          <w:sz w:val="24"/>
        </w:rPr>
        <w:t>If you have an AVC fund with the Prudential, you will be entitled to take your AVC at the point you retire. In certain circumstances you will also have the option of deferring your AVC to a later date. We would provide you with your AVC options when we write to you</w:t>
      </w:r>
      <w:r w:rsidR="002D0D43">
        <w:rPr>
          <w:rFonts w:ascii="Arial" w:eastAsia="Arial" w:hAnsi="Arial"/>
          <w:color w:val="000000"/>
          <w:sz w:val="24"/>
        </w:rPr>
        <w:t xml:space="preserve"> </w:t>
      </w:r>
      <w:r>
        <w:rPr>
          <w:rFonts w:ascii="Arial" w:eastAsia="Arial" w:hAnsi="Arial"/>
          <w:color w:val="000000"/>
          <w:sz w:val="24"/>
        </w:rPr>
        <w:t>regarding your retirement.</w:t>
      </w:r>
      <w:r w:rsidR="002D0D43">
        <w:rPr>
          <w:rFonts w:ascii="Arial" w:eastAsia="Arial" w:hAnsi="Arial"/>
          <w:color w:val="000000"/>
          <w:sz w:val="24"/>
        </w:rPr>
        <w:br/>
      </w:r>
      <w:r w:rsidR="002D0D43">
        <w:rPr>
          <w:rFonts w:ascii="Arial" w:eastAsia="Arial" w:hAnsi="Arial"/>
          <w:color w:val="000000"/>
          <w:sz w:val="24"/>
        </w:rPr>
        <w:br/>
      </w:r>
      <w:r>
        <w:rPr>
          <w:rFonts w:ascii="Arial" w:eastAsia="Arial" w:hAnsi="Arial"/>
          <w:b/>
          <w:color w:val="000000"/>
          <w:sz w:val="26"/>
          <w:u w:val="single"/>
        </w:rPr>
        <w:t>Normal Retirement</w:t>
      </w:r>
      <w:r>
        <w:rPr>
          <w:rFonts w:ascii="Arial" w:eastAsia="Arial" w:hAnsi="Arial"/>
          <w:b/>
          <w:color w:val="272723"/>
          <w:sz w:val="26"/>
          <w:u w:val="single"/>
        </w:rPr>
        <w:t xml:space="preserve"> </w:t>
      </w:r>
      <w:r w:rsidR="002D0D43">
        <w:rPr>
          <w:rFonts w:ascii="Arial" w:eastAsia="Arial" w:hAnsi="Arial"/>
          <w:b/>
          <w:color w:val="272723"/>
          <w:sz w:val="26"/>
          <w:u w:val="single"/>
        </w:rPr>
        <w:br/>
      </w:r>
      <w:r w:rsidR="002D0D43">
        <w:rPr>
          <w:rFonts w:ascii="Arial" w:eastAsia="Arial" w:hAnsi="Arial"/>
          <w:b/>
          <w:color w:val="272723"/>
          <w:sz w:val="26"/>
          <w:u w:val="single"/>
        </w:rPr>
        <w:br/>
      </w:r>
      <w:r w:rsidR="002D0D43">
        <w:rPr>
          <w:rFonts w:ascii="Arial" w:eastAsia="Arial" w:hAnsi="Arial"/>
          <w:color w:val="272723"/>
          <w:sz w:val="24"/>
        </w:rPr>
        <w:t>N</w:t>
      </w:r>
      <w:r>
        <w:rPr>
          <w:rFonts w:ascii="Arial" w:eastAsia="Arial" w:hAnsi="Arial"/>
          <w:color w:val="272723"/>
          <w:sz w:val="24"/>
        </w:rPr>
        <w:t>ormal Retirement is classed as claiming your retirement benefits at your NPA.</w:t>
      </w:r>
      <w:r w:rsidR="002D0D43">
        <w:rPr>
          <w:rFonts w:ascii="Arial" w:eastAsia="Arial" w:hAnsi="Arial"/>
          <w:b/>
          <w:color w:val="272723"/>
          <w:sz w:val="26"/>
          <w:u w:val="single"/>
        </w:rPr>
        <w:br/>
      </w:r>
      <w:r w:rsidR="002D0D43">
        <w:rPr>
          <w:rFonts w:ascii="Arial" w:eastAsia="Arial" w:hAnsi="Arial"/>
          <w:b/>
          <w:color w:val="272723"/>
          <w:sz w:val="26"/>
          <w:u w:val="single"/>
        </w:rPr>
        <w:br/>
      </w:r>
      <w:r>
        <w:rPr>
          <w:rFonts w:ascii="Arial" w:eastAsia="Arial" w:hAnsi="Arial"/>
          <w:color w:val="272723"/>
          <w:sz w:val="24"/>
        </w:rPr>
        <w:t>If you retire and draw your retirement benefits from your NPA they will be payable without any reduction.</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color w:val="272723"/>
          <w:sz w:val="24"/>
        </w:rPr>
        <w:t xml:space="preserve">Your NPA is linked to your SPA </w:t>
      </w:r>
      <w:r>
        <w:rPr>
          <w:rFonts w:ascii="Arial" w:eastAsia="Arial" w:hAnsi="Arial"/>
          <w:b/>
          <w:color w:val="272723"/>
          <w:sz w:val="24"/>
        </w:rPr>
        <w:t>but with a minimum age of 65</w:t>
      </w:r>
      <w:r>
        <w:rPr>
          <w:rFonts w:ascii="Arial" w:eastAsia="Arial" w:hAnsi="Arial"/>
          <w:color w:val="272723"/>
          <w:sz w:val="24"/>
        </w:rPr>
        <w:t>. If your SPA changes in the future this will also be reflected in your NPA. To find out your SPA you can use the online calculator on the Gov.uk website:</w:t>
      </w:r>
      <w:r>
        <w:rPr>
          <w:rFonts w:ascii="Arial" w:eastAsia="Arial" w:hAnsi="Arial"/>
          <w:color w:val="0000FF"/>
          <w:sz w:val="24"/>
          <w:u w:val="single"/>
        </w:rPr>
        <w:t xml:space="preserve"> </w:t>
      </w:r>
      <w:hyperlink r:id="rId13">
        <w:r>
          <w:rPr>
            <w:rFonts w:ascii="Arial" w:eastAsia="Arial" w:hAnsi="Arial"/>
            <w:color w:val="0000FF"/>
            <w:sz w:val="24"/>
            <w:u w:val="single"/>
          </w:rPr>
          <w:t>https://www.gov.uk/state-pension-age</w:t>
        </w:r>
      </w:hyperlink>
      <w:r>
        <w:rPr>
          <w:rFonts w:ascii="Arial" w:eastAsia="Arial" w:hAnsi="Arial"/>
          <w:color w:val="272723"/>
          <w:sz w:val="24"/>
        </w:rPr>
        <w:t xml:space="preserve"> </w:t>
      </w:r>
      <w:r w:rsidR="002D0D43">
        <w:rPr>
          <w:rFonts w:ascii="Arial" w:eastAsia="Arial" w:hAnsi="Arial"/>
          <w:color w:val="272723"/>
          <w:sz w:val="24"/>
        </w:rPr>
        <w:br/>
      </w:r>
      <w:r w:rsidR="002D0D43">
        <w:rPr>
          <w:rFonts w:ascii="Arial" w:eastAsia="Arial" w:hAnsi="Arial"/>
          <w:color w:val="272723"/>
          <w:sz w:val="24"/>
        </w:rPr>
        <w:br/>
      </w:r>
      <w:r>
        <w:rPr>
          <w:rFonts w:ascii="Arial" w:eastAsia="Arial" w:hAnsi="Arial"/>
          <w:color w:val="272723"/>
          <w:sz w:val="24"/>
        </w:rPr>
        <w:t>If you are claiming your retirement benefits from your NPA we do not require a separate period of notice from you.</w:t>
      </w:r>
    </w:p>
    <w:p w14:paraId="5BE3142F" w14:textId="64386621" w:rsidR="00073C2C" w:rsidRDefault="00F16318">
      <w:pPr>
        <w:spacing w:before="284" w:line="297" w:lineRule="exact"/>
        <w:textAlignment w:val="baseline"/>
        <w:rPr>
          <w:rFonts w:ascii="Arial" w:eastAsia="Arial" w:hAnsi="Arial"/>
          <w:b/>
          <w:color w:val="000000"/>
          <w:sz w:val="26"/>
          <w:u w:val="single"/>
        </w:rPr>
      </w:pPr>
      <w:r>
        <w:rPr>
          <w:rFonts w:ascii="Arial" w:eastAsia="Arial" w:hAnsi="Arial"/>
          <w:b/>
          <w:color w:val="000000"/>
          <w:sz w:val="26"/>
          <w:u w:val="single"/>
        </w:rPr>
        <w:lastRenderedPageBreak/>
        <w:t>L</w:t>
      </w:r>
      <w:r w:rsidR="00AF6592">
        <w:rPr>
          <w:rFonts w:ascii="Arial" w:eastAsia="Arial" w:hAnsi="Arial"/>
          <w:b/>
          <w:color w:val="000000"/>
          <w:sz w:val="26"/>
          <w:u w:val="single"/>
        </w:rPr>
        <w:t>ate retirement</w:t>
      </w:r>
    </w:p>
    <w:p w14:paraId="5BE31430" w14:textId="77777777" w:rsidR="00073C2C" w:rsidRDefault="00AF6592">
      <w:pPr>
        <w:spacing w:before="285" w:line="271" w:lineRule="exact"/>
        <w:ind w:right="648"/>
        <w:textAlignment w:val="baseline"/>
        <w:rPr>
          <w:rFonts w:ascii="Arial" w:eastAsia="Arial" w:hAnsi="Arial"/>
          <w:color w:val="000000"/>
          <w:spacing w:val="-1"/>
          <w:sz w:val="24"/>
        </w:rPr>
      </w:pPr>
      <w:r>
        <w:rPr>
          <w:rFonts w:ascii="Arial" w:eastAsia="Arial" w:hAnsi="Arial"/>
          <w:color w:val="000000"/>
          <w:spacing w:val="-1"/>
          <w:sz w:val="24"/>
        </w:rPr>
        <w:t>If you stay in work after your NPA, you will continue to pay into the LGPS and build up further retirement benefits.</w:t>
      </w:r>
      <w:r>
        <w:rPr>
          <w:rFonts w:ascii="Arial" w:eastAsia="Arial" w:hAnsi="Arial"/>
          <w:color w:val="272723"/>
          <w:spacing w:val="-1"/>
          <w:sz w:val="24"/>
        </w:rPr>
        <w:t xml:space="preserve"> All retirement benefits must be paid by your 75</w:t>
      </w:r>
      <w:r>
        <w:rPr>
          <w:rFonts w:ascii="Arial" w:eastAsia="Arial" w:hAnsi="Arial"/>
          <w:color w:val="272723"/>
          <w:spacing w:val="-1"/>
          <w:sz w:val="24"/>
          <w:vertAlign w:val="superscript"/>
        </w:rPr>
        <w:t>th</w:t>
      </w:r>
      <w:r>
        <w:rPr>
          <w:rFonts w:ascii="Arial" w:eastAsia="Arial" w:hAnsi="Arial"/>
          <w:color w:val="272723"/>
          <w:spacing w:val="-1"/>
          <w:sz w:val="24"/>
        </w:rPr>
        <w:t xml:space="preserve"> birthday.</w:t>
      </w:r>
    </w:p>
    <w:p w14:paraId="5BE31431" w14:textId="77777777" w:rsidR="00073C2C" w:rsidRDefault="00AF6592">
      <w:pPr>
        <w:spacing w:before="282" w:after="377" w:line="278" w:lineRule="exact"/>
        <w:ind w:right="576"/>
        <w:textAlignment w:val="baseline"/>
        <w:rPr>
          <w:rFonts w:ascii="Arial" w:eastAsia="Arial" w:hAnsi="Arial"/>
          <w:color w:val="000000"/>
          <w:sz w:val="24"/>
        </w:rPr>
      </w:pPr>
      <w:r>
        <w:rPr>
          <w:rFonts w:ascii="Arial" w:eastAsia="Arial" w:hAnsi="Arial"/>
          <w:color w:val="000000"/>
          <w:sz w:val="24"/>
        </w:rPr>
        <w:t>If you delay taking payment, your retirement benefits will be increased. The increase is based on how long after your NPA you claim your retirement benefits.</w:t>
      </w:r>
    </w:p>
    <w:p w14:paraId="5BE31435" w14:textId="77777777" w:rsidR="00073C2C" w:rsidRDefault="00AF6592">
      <w:pPr>
        <w:spacing w:before="5" w:line="276" w:lineRule="exact"/>
        <w:ind w:right="792"/>
        <w:textAlignment w:val="baseline"/>
        <w:rPr>
          <w:rFonts w:ascii="Arial" w:eastAsia="Arial" w:hAnsi="Arial"/>
          <w:color w:val="272723"/>
          <w:sz w:val="24"/>
        </w:rPr>
      </w:pPr>
      <w:r>
        <w:rPr>
          <w:rFonts w:ascii="Arial" w:eastAsia="Arial" w:hAnsi="Arial"/>
          <w:color w:val="272723"/>
          <w:sz w:val="24"/>
        </w:rPr>
        <w:t>If you have been paying Additional Voluntary Contributions (AVCs) you will also need to arrange for these to be brought into payment before the age of 75.</w:t>
      </w:r>
    </w:p>
    <w:p w14:paraId="5BE31436" w14:textId="77777777" w:rsidR="00073C2C" w:rsidRDefault="00AF6592">
      <w:pPr>
        <w:spacing w:before="284" w:line="297" w:lineRule="exact"/>
        <w:textAlignment w:val="baseline"/>
        <w:rPr>
          <w:rFonts w:ascii="Arial" w:eastAsia="Arial" w:hAnsi="Arial"/>
          <w:b/>
          <w:color w:val="000000"/>
          <w:sz w:val="26"/>
          <w:u w:val="single"/>
        </w:rPr>
      </w:pPr>
      <w:r>
        <w:rPr>
          <w:rFonts w:ascii="Arial" w:eastAsia="Arial" w:hAnsi="Arial"/>
          <w:b/>
          <w:color w:val="000000"/>
          <w:sz w:val="26"/>
          <w:u w:val="single"/>
        </w:rPr>
        <w:t xml:space="preserve">Other information </w:t>
      </w:r>
    </w:p>
    <w:p w14:paraId="5BE31437" w14:textId="77777777" w:rsidR="00073C2C" w:rsidRDefault="00AF6592">
      <w:pPr>
        <w:spacing w:before="379" w:line="296" w:lineRule="exact"/>
        <w:textAlignment w:val="baseline"/>
        <w:rPr>
          <w:rFonts w:ascii="Arial" w:eastAsia="Arial" w:hAnsi="Arial"/>
          <w:b/>
          <w:color w:val="000000"/>
          <w:sz w:val="26"/>
        </w:rPr>
      </w:pPr>
      <w:r>
        <w:rPr>
          <w:rFonts w:ascii="Arial" w:eastAsia="Arial" w:hAnsi="Arial"/>
          <w:b/>
          <w:color w:val="000000"/>
          <w:sz w:val="26"/>
        </w:rPr>
        <w:t>Will I have to pay tax on my pension?</w:t>
      </w:r>
    </w:p>
    <w:p w14:paraId="5BE31438" w14:textId="77777777" w:rsidR="00073C2C" w:rsidRDefault="00AF6592">
      <w:pPr>
        <w:spacing w:before="275" w:line="276" w:lineRule="exact"/>
        <w:ind w:right="360"/>
        <w:textAlignment w:val="baseline"/>
        <w:rPr>
          <w:rFonts w:ascii="Arial" w:eastAsia="Arial" w:hAnsi="Arial"/>
          <w:color w:val="000000"/>
          <w:sz w:val="24"/>
        </w:rPr>
      </w:pPr>
      <w:r>
        <w:rPr>
          <w:rFonts w:ascii="Arial" w:eastAsia="Arial" w:hAnsi="Arial"/>
          <w:color w:val="000000"/>
          <w:sz w:val="24"/>
        </w:rPr>
        <w:t>Your annual pension is classed as a taxable income. When we commence payment of your annual pension, we will notify HMRC accordingly. HMRC will notify us of the tax code they wish to operate for you. Any tax that you must pay will be deducted at source from your monthly pension payments. Any lump sum retirement grant payable is tax-free.</w:t>
      </w:r>
    </w:p>
    <w:p w14:paraId="5BE31439" w14:textId="77777777" w:rsidR="00073C2C" w:rsidRDefault="00AF6592">
      <w:pPr>
        <w:spacing w:before="317" w:line="296" w:lineRule="exact"/>
        <w:textAlignment w:val="baseline"/>
        <w:rPr>
          <w:rFonts w:ascii="Arial" w:eastAsia="Arial" w:hAnsi="Arial"/>
          <w:b/>
          <w:color w:val="000000"/>
          <w:sz w:val="26"/>
        </w:rPr>
      </w:pPr>
      <w:r>
        <w:rPr>
          <w:rFonts w:ascii="Arial" w:eastAsia="Arial" w:hAnsi="Arial"/>
          <w:b/>
          <w:color w:val="000000"/>
          <w:sz w:val="26"/>
        </w:rPr>
        <w:t>How do I obtain a retirement quotation?</w:t>
      </w:r>
    </w:p>
    <w:p w14:paraId="5BE3143A" w14:textId="77777777" w:rsidR="00073C2C" w:rsidRDefault="00AF6592">
      <w:pPr>
        <w:spacing w:before="282" w:line="276" w:lineRule="exact"/>
        <w:ind w:right="360"/>
        <w:textAlignment w:val="baseline"/>
        <w:rPr>
          <w:rFonts w:ascii="Arial" w:eastAsia="Arial" w:hAnsi="Arial"/>
          <w:color w:val="000000"/>
          <w:sz w:val="24"/>
        </w:rPr>
      </w:pPr>
      <w:r>
        <w:rPr>
          <w:rFonts w:ascii="Arial" w:eastAsia="Arial" w:hAnsi="Arial"/>
          <w:color w:val="000000"/>
          <w:sz w:val="24"/>
        </w:rPr>
        <w:t>Whether an already registered member or not you may be interested to know ‘my pension ONLINE’ is a free to use and secure web service provided to you by the Royal County of Berkshire Pension Fund. You can use the online benefit projector to easily find out the estimated value of your retirement benefits calculated to a variety of future retirement dates that you may be considering.</w:t>
      </w:r>
    </w:p>
    <w:p w14:paraId="5BE3143B" w14:textId="77777777" w:rsidR="00073C2C" w:rsidRDefault="00AF6592">
      <w:pPr>
        <w:spacing w:before="282" w:after="274" w:line="273" w:lineRule="exact"/>
        <w:ind w:right="792"/>
        <w:textAlignment w:val="baseline"/>
        <w:rPr>
          <w:rFonts w:ascii="Arial" w:eastAsia="Arial" w:hAnsi="Arial"/>
          <w:b/>
          <w:color w:val="272723"/>
          <w:sz w:val="24"/>
        </w:rPr>
      </w:pPr>
      <w:r>
        <w:rPr>
          <w:rFonts w:ascii="Arial" w:eastAsia="Arial" w:hAnsi="Arial"/>
          <w:b/>
          <w:color w:val="272723"/>
          <w:sz w:val="24"/>
        </w:rPr>
        <w:t>Please note: Figures provided are estimated only. Full details will be confirmed to you on formal notification of your retirement.</w:t>
      </w:r>
    </w:p>
    <w:p w14:paraId="29D6CCE6" w14:textId="77777777" w:rsidR="00212F27" w:rsidRPr="00212F27" w:rsidRDefault="00212F27" w:rsidP="00212F27">
      <w:pPr>
        <w:pStyle w:val="Heading2"/>
        <w:rPr>
          <w:b w:val="0"/>
          <w:bCs/>
        </w:rPr>
      </w:pPr>
      <w:r w:rsidRPr="00212F27">
        <w:rPr>
          <w:rStyle w:val="Strong"/>
          <w:b/>
          <w:bCs w:val="0"/>
        </w:rPr>
        <w:t xml:space="preserve">Will I receive a pension </w:t>
      </w:r>
      <w:proofErr w:type="spellStart"/>
      <w:r w:rsidRPr="00212F27">
        <w:rPr>
          <w:rStyle w:val="Strong"/>
          <w:b/>
          <w:bCs w:val="0"/>
        </w:rPr>
        <w:t>payslip</w:t>
      </w:r>
      <w:proofErr w:type="spellEnd"/>
      <w:r w:rsidRPr="00212F27">
        <w:rPr>
          <w:rStyle w:val="Strong"/>
          <w:b/>
          <w:bCs w:val="0"/>
        </w:rPr>
        <w:t xml:space="preserve"> once I have retired?</w:t>
      </w:r>
      <w:r w:rsidRPr="00212F27">
        <w:rPr>
          <w:rStyle w:val="Strong"/>
          <w:b/>
          <w:bCs w:val="0"/>
        </w:rPr>
        <w:br/>
      </w:r>
    </w:p>
    <w:p w14:paraId="307F57BE" w14:textId="77777777" w:rsidR="00212F27" w:rsidRPr="00212F27" w:rsidRDefault="00212F27" w:rsidP="00212F27">
      <w:pPr>
        <w:rPr>
          <w:rFonts w:ascii="Arial" w:hAnsi="Arial" w:cs="Arial"/>
          <w:sz w:val="24"/>
          <w:szCs w:val="24"/>
          <w:lang w:val="x-none"/>
        </w:rPr>
      </w:pPr>
      <w:r w:rsidRPr="00212F27">
        <w:rPr>
          <w:rFonts w:ascii="Arial" w:hAnsi="Arial" w:cs="Arial"/>
          <w:sz w:val="24"/>
          <w:szCs w:val="24"/>
          <w:lang w:val="x-none"/>
        </w:rPr>
        <w:t xml:space="preserve">All payslips and P60 information relating to your pension will be available to view securely via your online account. To register please visit our website </w:t>
      </w:r>
      <w:hyperlink r:id="rId14" w:history="1">
        <w:r w:rsidRPr="00212F27">
          <w:rPr>
            <w:rStyle w:val="Hyperlink"/>
            <w:rFonts w:ascii="Arial" w:hAnsi="Arial" w:cs="Arial"/>
            <w:sz w:val="24"/>
            <w:szCs w:val="24"/>
            <w:lang w:val="x-none"/>
          </w:rPr>
          <w:t>www.berkshirepensions.org.uk</w:t>
        </w:r>
      </w:hyperlink>
      <w:r w:rsidRPr="00212F27">
        <w:rPr>
          <w:rFonts w:ascii="Arial" w:hAnsi="Arial" w:cs="Arial"/>
          <w:sz w:val="24"/>
          <w:szCs w:val="24"/>
          <w:lang w:val="x-none"/>
        </w:rPr>
        <w:t xml:space="preserve"> for details on how to sign up. </w:t>
      </w:r>
    </w:p>
    <w:tbl>
      <w:tblPr>
        <w:tblW w:w="14185" w:type="dxa"/>
        <w:tblLayout w:type="fixed"/>
        <w:tblCellMar>
          <w:left w:w="0" w:type="dxa"/>
          <w:right w:w="0" w:type="dxa"/>
        </w:tblCellMar>
        <w:tblLook w:val="04A0" w:firstRow="1" w:lastRow="0" w:firstColumn="1" w:lastColumn="0" w:noHBand="0" w:noVBand="1"/>
      </w:tblPr>
      <w:tblGrid>
        <w:gridCol w:w="9923"/>
        <w:gridCol w:w="4262"/>
      </w:tblGrid>
      <w:tr w:rsidR="00073C2C" w14:paraId="5BE31441" w14:textId="77777777" w:rsidTr="001F682E">
        <w:trPr>
          <w:trHeight w:hRule="exact" w:val="3232"/>
        </w:trPr>
        <w:tc>
          <w:tcPr>
            <w:tcW w:w="9923" w:type="dxa"/>
            <w:tcBorders>
              <w:top w:val="none" w:sz="0" w:space="0" w:color="000000"/>
              <w:left w:val="none" w:sz="0" w:space="0" w:color="000000"/>
              <w:bottom w:val="none" w:sz="0" w:space="0" w:color="000000"/>
              <w:right w:val="none" w:sz="0" w:space="0" w:color="000000"/>
            </w:tcBorders>
          </w:tcPr>
          <w:p w14:paraId="4CADCE92" w14:textId="77777777" w:rsidR="00212F27" w:rsidRDefault="00212F27">
            <w:pPr>
              <w:spacing w:line="365" w:lineRule="exact"/>
              <w:textAlignment w:val="baseline"/>
              <w:rPr>
                <w:rFonts w:ascii="Arial" w:eastAsia="Arial" w:hAnsi="Arial"/>
                <w:b/>
                <w:color w:val="000000"/>
                <w:sz w:val="32"/>
              </w:rPr>
            </w:pPr>
          </w:p>
          <w:p w14:paraId="5BE3143C" w14:textId="0E32C49F" w:rsidR="00073C2C" w:rsidRDefault="00AF6592">
            <w:pPr>
              <w:spacing w:line="365" w:lineRule="exact"/>
              <w:textAlignment w:val="baseline"/>
              <w:rPr>
                <w:rFonts w:ascii="Arial" w:eastAsia="Arial" w:hAnsi="Arial"/>
                <w:b/>
                <w:color w:val="000000"/>
                <w:sz w:val="32"/>
              </w:rPr>
            </w:pPr>
            <w:r>
              <w:rPr>
                <w:rFonts w:ascii="Arial" w:eastAsia="Arial" w:hAnsi="Arial"/>
                <w:b/>
                <w:color w:val="000000"/>
                <w:sz w:val="32"/>
              </w:rPr>
              <w:t>‘</w:t>
            </w:r>
            <w:proofErr w:type="gramStart"/>
            <w:r>
              <w:rPr>
                <w:rFonts w:ascii="Arial" w:eastAsia="Arial" w:hAnsi="Arial"/>
                <w:b/>
                <w:color w:val="000000"/>
                <w:sz w:val="32"/>
              </w:rPr>
              <w:t>my</w:t>
            </w:r>
            <w:proofErr w:type="gramEnd"/>
            <w:r>
              <w:rPr>
                <w:rFonts w:ascii="Arial" w:eastAsia="Arial" w:hAnsi="Arial"/>
                <w:b/>
                <w:color w:val="000000"/>
                <w:sz w:val="32"/>
              </w:rPr>
              <w:t xml:space="preserve"> pension ONLINE’</w:t>
            </w:r>
          </w:p>
          <w:p w14:paraId="5BE3143D" w14:textId="77777777" w:rsidR="00073C2C" w:rsidRDefault="00AF6592" w:rsidP="001F682E">
            <w:pPr>
              <w:spacing w:before="275" w:line="276" w:lineRule="exact"/>
              <w:ind w:right="281"/>
              <w:textAlignment w:val="baseline"/>
              <w:rPr>
                <w:rFonts w:ascii="Arial" w:eastAsia="Arial" w:hAnsi="Arial"/>
                <w:b/>
                <w:color w:val="000000"/>
                <w:spacing w:val="-1"/>
                <w:sz w:val="24"/>
              </w:rPr>
            </w:pPr>
            <w:r>
              <w:rPr>
                <w:rFonts w:ascii="Arial" w:eastAsia="Arial" w:hAnsi="Arial"/>
                <w:b/>
                <w:color w:val="000000"/>
                <w:spacing w:val="-1"/>
                <w:sz w:val="24"/>
              </w:rPr>
              <w:t>‘</w:t>
            </w:r>
            <w:proofErr w:type="gramStart"/>
            <w:r>
              <w:rPr>
                <w:rFonts w:ascii="Arial" w:eastAsia="Arial" w:hAnsi="Arial"/>
                <w:b/>
                <w:color w:val="000000"/>
                <w:spacing w:val="-1"/>
                <w:sz w:val="24"/>
              </w:rPr>
              <w:t>my</w:t>
            </w:r>
            <w:proofErr w:type="gramEnd"/>
            <w:r>
              <w:rPr>
                <w:rFonts w:ascii="Arial" w:eastAsia="Arial" w:hAnsi="Arial"/>
                <w:b/>
                <w:color w:val="000000"/>
                <w:spacing w:val="-1"/>
                <w:sz w:val="24"/>
              </w:rPr>
              <w:t xml:space="preserve"> pension ONLINE’ </w:t>
            </w:r>
            <w:r>
              <w:rPr>
                <w:rFonts w:ascii="Arial" w:eastAsia="Arial" w:hAnsi="Arial"/>
                <w:color w:val="000000"/>
                <w:spacing w:val="-1"/>
                <w:sz w:val="24"/>
              </w:rPr>
              <w:t>enables you to securely update your personal details, perform pension estimates and update your nominated beneficiaries from the comfort of your own home or workplace.</w:t>
            </w:r>
          </w:p>
          <w:p w14:paraId="5BE3143E" w14:textId="5981959E" w:rsidR="00073C2C" w:rsidRDefault="00AF6592">
            <w:pPr>
              <w:spacing w:before="273" w:line="276" w:lineRule="exact"/>
              <w:ind w:right="468"/>
              <w:textAlignment w:val="baseline"/>
              <w:rPr>
                <w:rFonts w:ascii="Arial" w:eastAsia="Arial" w:hAnsi="Arial"/>
                <w:color w:val="000000"/>
                <w:sz w:val="24"/>
              </w:rPr>
            </w:pPr>
            <w:r>
              <w:rPr>
                <w:rFonts w:ascii="Arial" w:eastAsia="Arial" w:hAnsi="Arial"/>
                <w:color w:val="000000"/>
                <w:sz w:val="24"/>
              </w:rPr>
              <w:t xml:space="preserve">It’s easy to sign up - just visit our website </w:t>
            </w:r>
            <w:hyperlink r:id="rId15" w:history="1">
              <w:r w:rsidR="00212F27" w:rsidRPr="008F3891">
                <w:rPr>
                  <w:rStyle w:val="Hyperlink"/>
                  <w:rFonts w:ascii="Arial" w:eastAsia="Arial" w:hAnsi="Arial"/>
                  <w:sz w:val="24"/>
                </w:rPr>
                <w:t>www.berkshirepensions.org.uk</w:t>
              </w:r>
            </w:hyperlink>
            <w:r w:rsidR="00212F27">
              <w:rPr>
                <w:rFonts w:ascii="Arial" w:eastAsia="Arial" w:hAnsi="Arial"/>
                <w:color w:val="000000"/>
                <w:sz w:val="24"/>
              </w:rPr>
              <w:t xml:space="preserve"> </w:t>
            </w:r>
          </w:p>
          <w:p w14:paraId="5BE3143F" w14:textId="77777777" w:rsidR="00073C2C" w:rsidRDefault="00AF6592">
            <w:pPr>
              <w:spacing w:before="318" w:after="42" w:line="296" w:lineRule="exact"/>
              <w:textAlignment w:val="baseline"/>
              <w:rPr>
                <w:rFonts w:ascii="Arial" w:eastAsia="Arial" w:hAnsi="Arial"/>
                <w:b/>
                <w:color w:val="000000"/>
                <w:sz w:val="26"/>
              </w:rPr>
            </w:pPr>
            <w:r>
              <w:rPr>
                <w:rFonts w:ascii="Arial" w:eastAsia="Arial" w:hAnsi="Arial"/>
                <w:b/>
                <w:color w:val="000000"/>
                <w:sz w:val="26"/>
              </w:rPr>
              <w:t>More information</w:t>
            </w:r>
          </w:p>
        </w:tc>
        <w:tc>
          <w:tcPr>
            <w:tcW w:w="4262" w:type="dxa"/>
            <w:tcBorders>
              <w:top w:val="none" w:sz="0" w:space="0" w:color="000000"/>
              <w:left w:val="none" w:sz="0" w:space="0" w:color="000000"/>
              <w:bottom w:val="none" w:sz="0" w:space="0" w:color="000000"/>
              <w:right w:val="none" w:sz="0" w:space="0" w:color="000000"/>
            </w:tcBorders>
          </w:tcPr>
          <w:p w14:paraId="5BE31440" w14:textId="787921B2" w:rsidR="00073C2C" w:rsidRDefault="00073C2C">
            <w:pPr>
              <w:spacing w:before="50"/>
              <w:ind w:right="58"/>
              <w:jc w:val="center"/>
              <w:textAlignment w:val="baseline"/>
            </w:pPr>
          </w:p>
        </w:tc>
      </w:tr>
    </w:tbl>
    <w:p w14:paraId="5BE31443" w14:textId="3570051D" w:rsidR="00073C2C" w:rsidRDefault="00AF6592">
      <w:pPr>
        <w:spacing w:line="290" w:lineRule="exact"/>
        <w:ind w:right="1584"/>
        <w:jc w:val="both"/>
        <w:textAlignment w:val="baseline"/>
        <w:rPr>
          <w:rFonts w:ascii="Arial" w:eastAsia="Arial" w:hAnsi="Arial"/>
          <w:color w:val="000000"/>
          <w:sz w:val="24"/>
        </w:rPr>
      </w:pPr>
      <w:r>
        <w:rPr>
          <w:rFonts w:ascii="Arial" w:eastAsia="Arial" w:hAnsi="Arial"/>
          <w:color w:val="000000"/>
          <w:sz w:val="24"/>
        </w:rPr>
        <w:t xml:space="preserve">More detailed information about the scheme is available from the pension team: </w:t>
      </w:r>
      <w:r>
        <w:rPr>
          <w:rFonts w:ascii="Arial" w:eastAsia="Arial" w:hAnsi="Arial"/>
          <w:b/>
          <w:color w:val="000000"/>
          <w:sz w:val="24"/>
        </w:rPr>
        <w:t>Royal County of Berkshire Pension Fund, Zone C</w:t>
      </w:r>
      <w:r w:rsidR="00EF2213">
        <w:rPr>
          <w:rFonts w:ascii="Arial" w:eastAsia="Arial" w:hAnsi="Arial"/>
          <w:b/>
          <w:color w:val="000000"/>
          <w:sz w:val="24"/>
        </w:rPr>
        <w:t>,</w:t>
      </w:r>
      <w:r>
        <w:rPr>
          <w:rFonts w:ascii="Arial" w:eastAsia="Arial" w:hAnsi="Arial"/>
          <w:b/>
          <w:color w:val="000000"/>
          <w:sz w:val="24"/>
        </w:rPr>
        <w:t xml:space="preserve"> Town Hall, St Ives Road, Maidenhead, Berkshire, SL6 1RF</w:t>
      </w:r>
    </w:p>
    <w:p w14:paraId="5BE31444" w14:textId="77777777" w:rsidR="00073C2C" w:rsidRDefault="00AF6592">
      <w:pPr>
        <w:spacing w:before="318" w:line="272" w:lineRule="exact"/>
        <w:textAlignment w:val="baseline"/>
        <w:rPr>
          <w:rFonts w:ascii="Arial" w:eastAsia="Arial" w:hAnsi="Arial"/>
          <w:b/>
          <w:color w:val="000000"/>
          <w:sz w:val="24"/>
        </w:rPr>
      </w:pPr>
      <w:r>
        <w:rPr>
          <w:rFonts w:ascii="Arial" w:eastAsia="Arial" w:hAnsi="Arial"/>
          <w:b/>
          <w:color w:val="000000"/>
          <w:sz w:val="24"/>
        </w:rPr>
        <w:t>Tel: 01628 796 668</w:t>
      </w:r>
    </w:p>
    <w:p w14:paraId="5BE31445" w14:textId="77777777" w:rsidR="00073C2C" w:rsidRDefault="00212F27">
      <w:pPr>
        <w:spacing w:before="45" w:line="273" w:lineRule="exact"/>
        <w:textAlignment w:val="baseline"/>
        <w:rPr>
          <w:rFonts w:ascii="Arial" w:eastAsia="Arial" w:hAnsi="Arial"/>
          <w:b/>
          <w:color w:val="000000"/>
          <w:sz w:val="24"/>
        </w:rPr>
      </w:pPr>
      <w:hyperlink r:id="rId16">
        <w:r w:rsidR="00AF6592" w:rsidRPr="00EF2213">
          <w:rPr>
            <w:rFonts w:ascii="Arial" w:eastAsia="Arial" w:hAnsi="Arial"/>
            <w:b/>
            <w:sz w:val="24"/>
          </w:rPr>
          <w:t>E-mail:</w:t>
        </w:r>
      </w:hyperlink>
      <w:r w:rsidR="00AF6592" w:rsidRPr="00EF2213">
        <w:rPr>
          <w:rFonts w:ascii="Arial" w:eastAsia="Arial" w:hAnsi="Arial"/>
          <w:b/>
          <w:sz w:val="24"/>
        </w:rPr>
        <w:t xml:space="preserve"> </w:t>
      </w:r>
      <w:r w:rsidR="00AF6592">
        <w:rPr>
          <w:rFonts w:ascii="Arial" w:eastAsia="Arial" w:hAnsi="Arial"/>
          <w:b/>
          <w:color w:val="0000FF"/>
          <w:sz w:val="24"/>
          <w:u w:val="single"/>
        </w:rPr>
        <w:t>info@berkshirepensions.org.uk</w:t>
      </w:r>
      <w:r w:rsidR="00AF6592">
        <w:rPr>
          <w:rFonts w:ascii="Arial" w:eastAsia="Arial" w:hAnsi="Arial"/>
          <w:b/>
          <w:color w:val="0000FF"/>
          <w:sz w:val="24"/>
        </w:rPr>
        <w:t xml:space="preserve"> </w:t>
      </w:r>
    </w:p>
    <w:p w14:paraId="5BE31446" w14:textId="77777777" w:rsidR="00073C2C" w:rsidRDefault="00AF6592">
      <w:pPr>
        <w:spacing w:before="44" w:after="2840" w:line="273" w:lineRule="exact"/>
        <w:textAlignment w:val="baseline"/>
        <w:rPr>
          <w:rFonts w:ascii="Arial" w:eastAsia="Arial" w:hAnsi="Arial"/>
          <w:b/>
          <w:color w:val="000000"/>
          <w:spacing w:val="-1"/>
          <w:sz w:val="24"/>
        </w:rPr>
      </w:pPr>
      <w:r>
        <w:rPr>
          <w:rFonts w:ascii="Arial" w:eastAsia="Arial" w:hAnsi="Arial"/>
          <w:b/>
          <w:color w:val="000000"/>
          <w:spacing w:val="-1"/>
          <w:sz w:val="24"/>
        </w:rPr>
        <w:t>Web:</w:t>
      </w:r>
      <w:r w:rsidRPr="00EF2213">
        <w:rPr>
          <w:rFonts w:ascii="Arial" w:eastAsia="Arial" w:hAnsi="Arial"/>
          <w:b/>
          <w:color w:val="0000FF"/>
          <w:spacing w:val="-1"/>
          <w:sz w:val="24"/>
        </w:rPr>
        <w:t xml:space="preserve"> </w:t>
      </w:r>
      <w:hyperlink r:id="rId17">
        <w:r>
          <w:rPr>
            <w:rFonts w:ascii="Arial" w:eastAsia="Arial" w:hAnsi="Arial"/>
            <w:b/>
            <w:color w:val="0000FF"/>
            <w:spacing w:val="-1"/>
            <w:sz w:val="24"/>
            <w:u w:val="single"/>
          </w:rPr>
          <w:t>www.berkshirepensions.org.uk</w:t>
        </w:r>
      </w:hyperlink>
      <w:r>
        <w:rPr>
          <w:rFonts w:ascii="Arial" w:eastAsia="Arial" w:hAnsi="Arial"/>
          <w:b/>
          <w:color w:val="0000FF"/>
          <w:spacing w:val="-1"/>
          <w:sz w:val="24"/>
        </w:rPr>
        <w:t xml:space="preserve"> </w:t>
      </w:r>
    </w:p>
    <w:sectPr w:rsidR="00073C2C" w:rsidSect="001F682E">
      <w:footerReference w:type="default" r:id="rId18"/>
      <w:pgSz w:w="11904" w:h="16843"/>
      <w:pgMar w:top="709" w:right="384" w:bottom="18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A4D3" w14:textId="77777777" w:rsidR="00EE497A" w:rsidRDefault="00EE497A" w:rsidP="00EE497A">
      <w:r>
        <w:separator/>
      </w:r>
    </w:p>
  </w:endnote>
  <w:endnote w:type="continuationSeparator" w:id="0">
    <w:p w14:paraId="62E3C5C4" w14:textId="77777777" w:rsidR="00EE497A" w:rsidRDefault="00EE497A" w:rsidP="00EE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826BC" w14:textId="79C9E9E8" w:rsidR="00EE497A" w:rsidRDefault="00EE497A" w:rsidP="00EE497A">
    <w:pPr>
      <w:spacing w:line="177" w:lineRule="exact"/>
      <w:textAlignment w:val="baseline"/>
      <w:rPr>
        <w:rFonts w:ascii="Arial" w:eastAsia="Arial" w:hAnsi="Arial"/>
        <w:color w:val="000000"/>
        <w:spacing w:val="-3"/>
        <w:sz w:val="18"/>
      </w:rPr>
    </w:pPr>
    <w:r>
      <w:rPr>
        <w:rFonts w:ascii="Arial" w:eastAsia="Arial" w:hAnsi="Arial"/>
        <w:color w:val="000000"/>
        <w:spacing w:val="-3"/>
        <w:sz w:val="18"/>
      </w:rPr>
      <w:t xml:space="preserve">LGPS voluntary retirement (0425)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8D4C" w14:textId="77777777" w:rsidR="00EE497A" w:rsidRDefault="00EE497A" w:rsidP="00EE497A">
      <w:r>
        <w:separator/>
      </w:r>
    </w:p>
  </w:footnote>
  <w:footnote w:type="continuationSeparator" w:id="0">
    <w:p w14:paraId="1D5625C4" w14:textId="77777777" w:rsidR="00EE497A" w:rsidRDefault="00EE497A" w:rsidP="00EE4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A427C"/>
    <w:multiLevelType w:val="multilevel"/>
    <w:tmpl w:val="B394D668"/>
    <w:lvl w:ilvl="0">
      <w:numFmt w:val="bullet"/>
      <w:lvlText w:val="·"/>
      <w:lvlJc w:val="left"/>
      <w:pPr>
        <w:tabs>
          <w:tab w:val="left" w:pos="360"/>
        </w:tabs>
      </w:pPr>
      <w:rPr>
        <w:rFonts w:ascii="Symbol" w:eastAsia="Symbol" w:hAnsi="Symbol"/>
        <w:b/>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070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2C"/>
    <w:rsid w:val="00073C2C"/>
    <w:rsid w:val="000F36B8"/>
    <w:rsid w:val="001C0FA9"/>
    <w:rsid w:val="001F682E"/>
    <w:rsid w:val="00212F27"/>
    <w:rsid w:val="002757F7"/>
    <w:rsid w:val="002D0D43"/>
    <w:rsid w:val="003A1CCD"/>
    <w:rsid w:val="003D3D47"/>
    <w:rsid w:val="00464C39"/>
    <w:rsid w:val="00465DF3"/>
    <w:rsid w:val="005147A7"/>
    <w:rsid w:val="00531BF3"/>
    <w:rsid w:val="005418F2"/>
    <w:rsid w:val="006A4451"/>
    <w:rsid w:val="006F7855"/>
    <w:rsid w:val="00A37789"/>
    <w:rsid w:val="00AF6592"/>
    <w:rsid w:val="00D26BC1"/>
    <w:rsid w:val="00DD3639"/>
    <w:rsid w:val="00E50ED7"/>
    <w:rsid w:val="00EE497A"/>
    <w:rsid w:val="00EF2213"/>
    <w:rsid w:val="00F16318"/>
    <w:rsid w:val="00F77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313C6"/>
  <w15:docId w15:val="{935A6CF9-90C5-40F5-AAA9-897CDA5C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2F27"/>
    <w:pPr>
      <w:keepNext/>
      <w:keepLines/>
      <w:spacing w:before="4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7A"/>
    <w:pPr>
      <w:tabs>
        <w:tab w:val="center" w:pos="4513"/>
        <w:tab w:val="right" w:pos="9026"/>
      </w:tabs>
    </w:pPr>
  </w:style>
  <w:style w:type="character" w:customStyle="1" w:styleId="HeaderChar">
    <w:name w:val="Header Char"/>
    <w:basedOn w:val="DefaultParagraphFont"/>
    <w:link w:val="Header"/>
    <w:uiPriority w:val="99"/>
    <w:rsid w:val="00EE497A"/>
  </w:style>
  <w:style w:type="paragraph" w:styleId="Footer">
    <w:name w:val="footer"/>
    <w:basedOn w:val="Normal"/>
    <w:link w:val="FooterChar"/>
    <w:uiPriority w:val="99"/>
    <w:unhideWhenUsed/>
    <w:rsid w:val="00EE497A"/>
    <w:pPr>
      <w:tabs>
        <w:tab w:val="center" w:pos="4513"/>
        <w:tab w:val="right" w:pos="9026"/>
      </w:tabs>
    </w:pPr>
  </w:style>
  <w:style w:type="character" w:customStyle="1" w:styleId="FooterChar">
    <w:name w:val="Footer Char"/>
    <w:basedOn w:val="DefaultParagraphFont"/>
    <w:link w:val="Footer"/>
    <w:uiPriority w:val="99"/>
    <w:rsid w:val="00EE497A"/>
  </w:style>
  <w:style w:type="character" w:styleId="Hyperlink">
    <w:name w:val="Hyperlink"/>
    <w:basedOn w:val="DefaultParagraphFont"/>
    <w:uiPriority w:val="99"/>
    <w:unhideWhenUsed/>
    <w:rsid w:val="00212F27"/>
    <w:rPr>
      <w:color w:val="467886" w:themeColor="hyperlink"/>
      <w:u w:val="single"/>
    </w:rPr>
  </w:style>
  <w:style w:type="character" w:styleId="UnresolvedMention">
    <w:name w:val="Unresolved Mention"/>
    <w:basedOn w:val="DefaultParagraphFont"/>
    <w:uiPriority w:val="99"/>
    <w:semiHidden/>
    <w:unhideWhenUsed/>
    <w:rsid w:val="00212F27"/>
    <w:rPr>
      <w:color w:val="605E5C"/>
      <w:shd w:val="clear" w:color="auto" w:fill="E1DFDD"/>
    </w:rPr>
  </w:style>
  <w:style w:type="character" w:customStyle="1" w:styleId="Heading2Char">
    <w:name w:val="Heading 2 Char"/>
    <w:basedOn w:val="DefaultParagraphFont"/>
    <w:link w:val="Heading2"/>
    <w:uiPriority w:val="9"/>
    <w:rsid w:val="00212F27"/>
    <w:rPr>
      <w:rFonts w:ascii="Arial" w:eastAsiaTheme="majorEastAsia" w:hAnsi="Arial" w:cstheme="majorBidi"/>
      <w:b/>
      <w:sz w:val="26"/>
      <w:szCs w:val="26"/>
    </w:rPr>
  </w:style>
  <w:style w:type="character" w:styleId="Strong">
    <w:name w:val="Strong"/>
    <w:basedOn w:val="DefaultParagraphFont"/>
    <w:uiPriority w:val="22"/>
    <w:qFormat/>
    <w:rsid w:val="00212F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state-pension-ag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mail_info@berkshirepensions.org.uk" TargetMode="External"/><Relationship Id="rId17" Type="http://schemas.openxmlformats.org/officeDocument/2006/relationships/hyperlink" Target="http://www.berkshirepensions.org.uk"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info@berkshirepension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_info@berkshirepensions.org.uk" TargetMode="External"/><Relationship Id="rId5" Type="http://schemas.openxmlformats.org/officeDocument/2006/relationships/footnotes" Target="footnotes.xml"/><Relationship Id="rId15" Type="http://schemas.openxmlformats.org/officeDocument/2006/relationships/hyperlink" Target="http://www.berkshirepensions.org.uk" TargetMode="External"/><Relationship Id="rId10" Type="http://schemas.openxmlformats.org/officeDocument/2006/relationships/hyperlink" Target="https://www.gov.uk/state-pension-ag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 TargetMode="External"/><Relationship Id="rId14" Type="http://schemas.openxmlformats.org/officeDocument/2006/relationships/hyperlink" Target="http://www.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Brazier</dc:creator>
  <cp:lastModifiedBy>Joanne Brazier</cp:lastModifiedBy>
  <cp:revision>8</cp:revision>
  <dcterms:created xsi:type="dcterms:W3CDTF">2025-01-23T15:21:00Z</dcterms:created>
  <dcterms:modified xsi:type="dcterms:W3CDTF">2025-03-24T09:11:00Z</dcterms:modified>
</cp:coreProperties>
</file>