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8704" w14:textId="147C27CE" w:rsidR="000077A2" w:rsidRPr="00024280" w:rsidRDefault="000077A2" w:rsidP="000077A2">
      <w:pPr>
        <w:ind w:left="567" w:right="852" w:hanging="567"/>
        <w:rPr>
          <w:rFonts w:eastAsia="Candara" w:cs="Arial"/>
          <w:b/>
          <w:bCs/>
          <w:color w:val="000000"/>
          <w:szCs w:val="24"/>
        </w:rPr>
      </w:pPr>
      <w:r w:rsidRPr="00024280">
        <w:rPr>
          <w:rFonts w:eastAsia="Candara" w:cs="Arial"/>
          <w:b/>
          <w:bCs/>
          <w:noProof/>
          <w:color w:val="000000"/>
          <w:szCs w:val="24"/>
        </w:rPr>
        <w:drawing>
          <wp:inline distT="0" distB="0" distL="0" distR="0" wp14:anchorId="3917C3C9" wp14:editId="5FBEDACC">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sidRPr="00024280">
        <w:rPr>
          <w:rFonts w:eastAsia="Candara" w:cs="Arial"/>
          <w:b/>
          <w:bCs/>
          <w:noProof/>
          <w:color w:val="000000"/>
          <w:szCs w:val="24"/>
        </w:rPr>
        <w:drawing>
          <wp:inline distT="0" distB="0" distL="0" distR="0" wp14:anchorId="37DCA9B7" wp14:editId="276790A6">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061F8185" w14:textId="77777777" w:rsidR="000077A2" w:rsidRDefault="000077A2" w:rsidP="000077A2">
      <w:pPr>
        <w:pStyle w:val="Heading1"/>
        <w:ind w:left="567" w:hanging="567"/>
        <w:rPr>
          <w:rFonts w:eastAsia="Candara" w:cs="Arial"/>
          <w:b w:val="0"/>
          <w:bCs/>
          <w:color w:val="000000"/>
          <w:sz w:val="36"/>
          <w:szCs w:val="36"/>
        </w:rPr>
      </w:pPr>
      <w:r w:rsidRPr="00024280">
        <w:rPr>
          <w:rFonts w:eastAsia="Candara" w:cs="Arial"/>
          <w:bCs/>
          <w:color w:val="000000"/>
          <w:sz w:val="36"/>
          <w:szCs w:val="36"/>
        </w:rPr>
        <w:t xml:space="preserve">Royal County of Berkshire Pension Fund </w:t>
      </w:r>
    </w:p>
    <w:p w14:paraId="01B86F5C" w14:textId="6E683633" w:rsidR="000077A2" w:rsidRPr="008F72BE" w:rsidRDefault="000077A2" w:rsidP="000077A2">
      <w:pPr>
        <w:pStyle w:val="Heading1"/>
        <w:ind w:left="567" w:hanging="567"/>
        <w:rPr>
          <w:rFonts w:eastAsia="Candara" w:cs="Arial"/>
          <w:color w:val="000000" w:themeColor="text1"/>
          <w:sz w:val="24"/>
          <w:szCs w:val="24"/>
        </w:rPr>
      </w:pPr>
      <w:r>
        <w:rPr>
          <w:rFonts w:eastAsia="Candara" w:cs="Arial"/>
          <w:bCs/>
          <w:color w:val="000000" w:themeColor="text1"/>
        </w:rPr>
        <w:t>Flexible Retirement Guide</w:t>
      </w:r>
    </w:p>
    <w:p w14:paraId="1B94DE10" w14:textId="77777777" w:rsidR="000077A2" w:rsidRPr="008840D7" w:rsidRDefault="000077A2" w:rsidP="000077A2">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732480" behindDoc="0" locked="0" layoutInCell="1" allowOverlap="1" wp14:anchorId="0F821C05" wp14:editId="0D79AB49">
                <wp:simplePos x="0" y="0"/>
                <wp:positionH relativeFrom="column">
                  <wp:posOffset>-1069340</wp:posOffset>
                </wp:positionH>
                <wp:positionV relativeFrom="paragraph">
                  <wp:posOffset>122039</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E59AE" id="Straight Connector 6"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9.6pt" to="59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" strokecolor="#ed7d31 [3205]" strokeweight="1.25pt">
                <v:stroke joinstyle="miter"/>
              </v:line>
            </w:pict>
          </mc:Fallback>
        </mc:AlternateContent>
      </w:r>
    </w:p>
    <w:p w14:paraId="494C562F" w14:textId="77777777" w:rsidR="00910F31" w:rsidRDefault="00910F31" w:rsidP="00910F31">
      <w:pPr>
        <w:spacing w:before="9"/>
        <w:textAlignment w:val="baseline"/>
        <w:rPr>
          <w:rFonts w:eastAsia="Candara" w:cs="Arial"/>
          <w:bCs/>
          <w:spacing w:val="-2"/>
          <w:szCs w:val="24"/>
        </w:rPr>
      </w:pPr>
    </w:p>
    <w:p w14:paraId="101D8CA1" w14:textId="1B1A88C3" w:rsidR="002B6FA3" w:rsidRPr="00B753CF" w:rsidRDefault="00B753CF" w:rsidP="00562692">
      <w:pPr>
        <w:pStyle w:val="Heading1"/>
        <w:ind w:right="-165"/>
        <w:rPr>
          <w:rFonts w:cs="Arial"/>
          <w:b w:val="0"/>
          <w:bCs/>
          <w:color w:val="000000" w:themeColor="text1"/>
          <w:sz w:val="24"/>
          <w:szCs w:val="24"/>
          <w:shd w:val="clear" w:color="auto" w:fill="FFFFFF"/>
        </w:rPr>
      </w:pPr>
      <w:r w:rsidRPr="00B753CF">
        <w:rPr>
          <w:rFonts w:cs="Arial"/>
          <w:b w:val="0"/>
          <w:bCs/>
          <w:color w:val="272724"/>
          <w:sz w:val="24"/>
          <w:szCs w:val="24"/>
          <w:shd w:val="clear" w:color="auto" w:fill="FFFFFF"/>
        </w:rPr>
        <w:t>Y</w:t>
      </w:r>
      <w:r w:rsidR="00DF557D" w:rsidRPr="00B753CF">
        <w:rPr>
          <w:rFonts w:cs="Arial"/>
          <w:b w:val="0"/>
          <w:bCs/>
          <w:color w:val="272724"/>
          <w:sz w:val="24"/>
          <w:szCs w:val="24"/>
          <w:shd w:val="clear" w:color="auto" w:fill="FFFFFF"/>
        </w:rPr>
        <w:t xml:space="preserve">our employer can use a discretion to allow you to receive all or part of your </w:t>
      </w:r>
      <w:r w:rsidR="001809CD">
        <w:rPr>
          <w:rFonts w:cs="Arial"/>
          <w:b w:val="0"/>
          <w:bCs/>
          <w:color w:val="272724"/>
          <w:sz w:val="24"/>
          <w:szCs w:val="24"/>
          <w:shd w:val="clear" w:color="auto" w:fill="FFFFFF"/>
        </w:rPr>
        <w:t xml:space="preserve">retirement </w:t>
      </w:r>
      <w:r w:rsidR="00DF557D" w:rsidRPr="00B753CF">
        <w:rPr>
          <w:rFonts w:cs="Arial"/>
          <w:b w:val="0"/>
          <w:bCs/>
          <w:color w:val="272724"/>
          <w:sz w:val="24"/>
          <w:szCs w:val="24"/>
          <w:shd w:val="clear" w:color="auto" w:fill="FFFFFF"/>
        </w:rPr>
        <w:t>built up to date whilst remaining in the pension scheme and continuing in employment at a reduced grade or with reduced hours of work, thereby avoiding the need to work full-time until you reach your Normal Pension Age</w:t>
      </w:r>
      <w:r w:rsidR="001809CD">
        <w:rPr>
          <w:rFonts w:cs="Arial"/>
          <w:b w:val="0"/>
          <w:bCs/>
          <w:color w:val="272724"/>
          <w:sz w:val="24"/>
          <w:szCs w:val="24"/>
          <w:shd w:val="clear" w:color="auto" w:fill="FFFFFF"/>
        </w:rPr>
        <w:t xml:space="preserve"> (NPA)</w:t>
      </w:r>
      <w:r w:rsidR="002B6FA3" w:rsidRPr="00B753CF">
        <w:rPr>
          <w:rFonts w:cs="Arial"/>
          <w:b w:val="0"/>
          <w:bCs/>
          <w:color w:val="272724"/>
          <w:sz w:val="24"/>
          <w:szCs w:val="24"/>
          <w:shd w:val="clear" w:color="auto" w:fill="FFFFFF"/>
        </w:rPr>
        <w:t xml:space="preserve"> – this is known as </w:t>
      </w:r>
      <w:r w:rsidR="00562692" w:rsidRPr="00562692">
        <w:rPr>
          <w:rFonts w:cs="Arial"/>
          <w:color w:val="272724"/>
          <w:sz w:val="24"/>
          <w:szCs w:val="24"/>
          <w:shd w:val="clear" w:color="auto" w:fill="FFFFFF"/>
        </w:rPr>
        <w:t>‘</w:t>
      </w:r>
      <w:r w:rsidR="0076338B" w:rsidRPr="00562692">
        <w:rPr>
          <w:rFonts w:cs="Arial"/>
          <w:color w:val="000000" w:themeColor="text1"/>
          <w:sz w:val="24"/>
          <w:szCs w:val="24"/>
          <w:shd w:val="clear" w:color="auto" w:fill="FFFFFF"/>
        </w:rPr>
        <w:t>f</w:t>
      </w:r>
      <w:r w:rsidR="00D92F6D" w:rsidRPr="00B753CF">
        <w:rPr>
          <w:rFonts w:cs="Arial"/>
          <w:color w:val="000000" w:themeColor="text1"/>
          <w:sz w:val="24"/>
          <w:szCs w:val="24"/>
          <w:shd w:val="clear" w:color="auto" w:fill="FFFFFF"/>
        </w:rPr>
        <w:t>lexible retirement</w:t>
      </w:r>
      <w:r w:rsidR="00562692" w:rsidRPr="00562692">
        <w:rPr>
          <w:rFonts w:cs="Arial"/>
          <w:color w:val="000000" w:themeColor="text1"/>
          <w:sz w:val="24"/>
          <w:szCs w:val="24"/>
          <w:shd w:val="clear" w:color="auto" w:fill="FFFFFF"/>
        </w:rPr>
        <w:t>’</w:t>
      </w:r>
      <w:r w:rsidR="00562692">
        <w:rPr>
          <w:rFonts w:cs="Arial"/>
          <w:b w:val="0"/>
          <w:bCs/>
          <w:color w:val="000000" w:themeColor="text1"/>
          <w:sz w:val="24"/>
          <w:szCs w:val="24"/>
          <w:shd w:val="clear" w:color="auto" w:fill="FFFFFF"/>
        </w:rPr>
        <w:t>.</w:t>
      </w:r>
      <w:r w:rsidR="002B6FA3" w:rsidRPr="00B753CF">
        <w:rPr>
          <w:rFonts w:cs="Arial"/>
          <w:b w:val="0"/>
          <w:bCs/>
          <w:color w:val="000000" w:themeColor="text1"/>
          <w:sz w:val="24"/>
          <w:szCs w:val="24"/>
          <w:shd w:val="clear" w:color="auto" w:fill="FFFFFF"/>
        </w:rPr>
        <w:t xml:space="preserve"> </w:t>
      </w:r>
    </w:p>
    <w:p w14:paraId="590EF870" w14:textId="77777777" w:rsidR="002B6FA3" w:rsidRDefault="002B6FA3" w:rsidP="00CB77E2">
      <w:pPr>
        <w:pStyle w:val="Heading2"/>
        <w:rPr>
          <w:rFonts w:cs="Arial"/>
          <w:b w:val="0"/>
          <w:bCs/>
          <w:color w:val="000000" w:themeColor="text1"/>
          <w:sz w:val="24"/>
          <w:szCs w:val="24"/>
          <w:shd w:val="clear" w:color="auto" w:fill="FFFFFF"/>
        </w:rPr>
      </w:pPr>
    </w:p>
    <w:p w14:paraId="706A57A1" w14:textId="77777777" w:rsidR="009F7769" w:rsidRDefault="00961AE0" w:rsidP="008C24D0">
      <w:pPr>
        <w:pStyle w:val="Heading2"/>
      </w:pPr>
      <w:r>
        <w:t xml:space="preserve">When can I apply for flexible retirement? </w:t>
      </w:r>
    </w:p>
    <w:p w14:paraId="665DDC31" w14:textId="77777777" w:rsidR="009F7769" w:rsidRDefault="009F7769" w:rsidP="009F7769"/>
    <w:p w14:paraId="394D4850" w14:textId="5DF3E2C3" w:rsidR="00874BC0" w:rsidRDefault="009F7769" w:rsidP="00874BC0">
      <w:r>
        <w:t>Flexible retirement is open to members who are</w:t>
      </w:r>
      <w:r w:rsidR="00562692">
        <w:t>:</w:t>
      </w:r>
    </w:p>
    <w:p w14:paraId="40F29621" w14:textId="0DC8379C" w:rsidR="00961AE0" w:rsidRDefault="00961AE0" w:rsidP="00874BC0"/>
    <w:p w14:paraId="03137659" w14:textId="355EA028" w:rsidR="00D747B4" w:rsidRDefault="00D747B4" w:rsidP="00D747B4">
      <w:pPr>
        <w:pStyle w:val="ListParagraph"/>
        <w:numPr>
          <w:ilvl w:val="0"/>
          <w:numId w:val="15"/>
        </w:numPr>
        <w:spacing w:after="200"/>
        <w:rPr>
          <w:rFonts w:cs="Arial"/>
        </w:rPr>
      </w:pPr>
      <w:r w:rsidRPr="00B753CF">
        <w:rPr>
          <w:rFonts w:cs="Arial"/>
          <w:b/>
          <w:bCs/>
        </w:rPr>
        <w:t>age 55 or ove</w:t>
      </w:r>
      <w:r w:rsidRPr="00533F15">
        <w:rPr>
          <w:rFonts w:cs="Arial"/>
          <w:b/>
          <w:bCs/>
        </w:rPr>
        <w:t>r</w:t>
      </w:r>
      <w:r>
        <w:rPr>
          <w:rFonts w:cs="Arial"/>
        </w:rPr>
        <w:t xml:space="preserve"> at the point you </w:t>
      </w:r>
      <w:r w:rsidR="008C24D0">
        <w:rPr>
          <w:rFonts w:cs="Arial"/>
        </w:rPr>
        <w:t>flexible retire</w:t>
      </w:r>
      <w:r>
        <w:rPr>
          <w:rFonts w:cs="Arial"/>
        </w:rPr>
        <w:t xml:space="preserve"> and </w:t>
      </w:r>
    </w:p>
    <w:p w14:paraId="1CAFE663" w14:textId="18EF51DE" w:rsidR="00D747B4" w:rsidRDefault="00D747B4" w:rsidP="00D747B4">
      <w:pPr>
        <w:pStyle w:val="ListParagraph"/>
        <w:numPr>
          <w:ilvl w:val="0"/>
          <w:numId w:val="15"/>
        </w:numPr>
        <w:spacing w:after="200"/>
        <w:rPr>
          <w:rFonts w:cs="Arial"/>
        </w:rPr>
      </w:pPr>
      <w:r>
        <w:rPr>
          <w:rFonts w:cs="Arial"/>
        </w:rPr>
        <w:t xml:space="preserve">have been </w:t>
      </w:r>
      <w:r w:rsidR="00562692">
        <w:rPr>
          <w:rFonts w:cs="Arial"/>
        </w:rPr>
        <w:t xml:space="preserve">a member of the </w:t>
      </w:r>
      <w:r>
        <w:rPr>
          <w:rFonts w:cs="Arial"/>
        </w:rPr>
        <w:t xml:space="preserve">LGPS for </w:t>
      </w:r>
      <w:r w:rsidRPr="00B753CF">
        <w:rPr>
          <w:rFonts w:cs="Arial"/>
          <w:b/>
          <w:bCs/>
        </w:rPr>
        <w:t>at least two years</w:t>
      </w:r>
    </w:p>
    <w:p w14:paraId="1B91EBCE" w14:textId="75481EA9" w:rsidR="00533F15" w:rsidRDefault="00533F15" w:rsidP="000F40F4">
      <w:pPr>
        <w:spacing w:after="200"/>
        <w:rPr>
          <w:rStyle w:val="Strong"/>
          <w:rFonts w:cs="Arial"/>
          <w:b w:val="0"/>
          <w:bCs w:val="0"/>
        </w:rPr>
      </w:pPr>
      <w:r w:rsidRPr="00533F15">
        <w:rPr>
          <w:rFonts w:cs="Arial"/>
          <w:b/>
          <w:bCs/>
        </w:rPr>
        <w:t>Please note the Minimum Retirement Age is expected to increase to 57 from April 2028</w:t>
      </w:r>
      <w:r w:rsidR="00C42291">
        <w:rPr>
          <w:rFonts w:cs="Arial"/>
          <w:b/>
          <w:bCs/>
        </w:rPr>
        <w:t>.</w:t>
      </w:r>
    </w:p>
    <w:p w14:paraId="0F9D66C6" w14:textId="4BC9E639" w:rsidR="000F40F4" w:rsidRDefault="00307628" w:rsidP="000F40F4">
      <w:pPr>
        <w:spacing w:after="200"/>
        <w:rPr>
          <w:rStyle w:val="Strong"/>
          <w:rFonts w:cs="Arial"/>
          <w:b w:val="0"/>
          <w:bCs w:val="0"/>
        </w:rPr>
      </w:pPr>
      <w:r>
        <w:rPr>
          <w:rStyle w:val="Strong"/>
          <w:rFonts w:cs="Arial"/>
          <w:b w:val="0"/>
          <w:bCs w:val="0"/>
        </w:rPr>
        <w:t xml:space="preserve">In order to trigger the </w:t>
      </w:r>
      <w:r w:rsidR="00975922">
        <w:rPr>
          <w:rStyle w:val="Strong"/>
          <w:rFonts w:cs="Arial"/>
          <w:b w:val="0"/>
          <w:bCs w:val="0"/>
        </w:rPr>
        <w:t>release</w:t>
      </w:r>
      <w:r>
        <w:rPr>
          <w:rStyle w:val="Strong"/>
          <w:rFonts w:cs="Arial"/>
          <w:b w:val="0"/>
          <w:bCs w:val="0"/>
        </w:rPr>
        <w:t xml:space="preserve"> of your pension in this way t</w:t>
      </w:r>
      <w:r w:rsidR="000F40F4">
        <w:rPr>
          <w:rStyle w:val="Strong"/>
          <w:rFonts w:cs="Arial"/>
          <w:b w:val="0"/>
          <w:bCs w:val="0"/>
        </w:rPr>
        <w:t>he LGPS regulations also state you must either</w:t>
      </w:r>
      <w:r w:rsidR="00794D0D">
        <w:rPr>
          <w:rStyle w:val="Strong"/>
          <w:rFonts w:cs="Arial"/>
          <w:b w:val="0"/>
          <w:bCs w:val="0"/>
        </w:rPr>
        <w:t>:</w:t>
      </w:r>
    </w:p>
    <w:p w14:paraId="076C1AF1" w14:textId="6822570D" w:rsidR="000F40F4" w:rsidRPr="000F40F4" w:rsidRDefault="000F40F4" w:rsidP="000F40F4">
      <w:pPr>
        <w:pStyle w:val="ListParagraph"/>
        <w:numPr>
          <w:ilvl w:val="0"/>
          <w:numId w:val="16"/>
        </w:numPr>
        <w:spacing w:after="200"/>
        <w:rPr>
          <w:rStyle w:val="Strong"/>
          <w:rFonts w:cs="Arial"/>
          <w:b w:val="0"/>
          <w:bCs w:val="0"/>
        </w:rPr>
      </w:pPr>
      <w:r>
        <w:rPr>
          <w:rStyle w:val="Strong"/>
          <w:rFonts w:cs="Arial"/>
          <w:b w:val="0"/>
          <w:bCs w:val="0"/>
        </w:rPr>
        <w:t>r</w:t>
      </w:r>
      <w:r w:rsidRPr="000F40F4">
        <w:rPr>
          <w:rStyle w:val="Strong"/>
          <w:rFonts w:cs="Arial"/>
          <w:b w:val="0"/>
          <w:bCs w:val="0"/>
        </w:rPr>
        <w:t xml:space="preserve">educe your hours of employment </w:t>
      </w:r>
      <w:r w:rsidRPr="000F40F4">
        <w:rPr>
          <w:rStyle w:val="Strong"/>
          <w:rFonts w:cs="Arial"/>
        </w:rPr>
        <w:t xml:space="preserve">or </w:t>
      </w:r>
    </w:p>
    <w:p w14:paraId="266EB2FF" w14:textId="2BC1B0FF" w:rsidR="000F40F4" w:rsidRPr="000F40F4" w:rsidRDefault="000F40F4" w:rsidP="000F40F4">
      <w:pPr>
        <w:pStyle w:val="ListParagraph"/>
        <w:numPr>
          <w:ilvl w:val="0"/>
          <w:numId w:val="16"/>
        </w:numPr>
        <w:spacing w:after="200"/>
        <w:rPr>
          <w:rStyle w:val="Strong"/>
          <w:rFonts w:cs="Arial"/>
          <w:b w:val="0"/>
          <w:bCs w:val="0"/>
        </w:rPr>
      </w:pPr>
      <w:r>
        <w:rPr>
          <w:rStyle w:val="Strong"/>
          <w:rFonts w:cs="Arial"/>
          <w:b w:val="0"/>
          <w:bCs w:val="0"/>
        </w:rPr>
        <w:t>r</w:t>
      </w:r>
      <w:r w:rsidRPr="000F40F4">
        <w:rPr>
          <w:rStyle w:val="Strong"/>
          <w:rFonts w:cs="Arial"/>
          <w:b w:val="0"/>
          <w:bCs w:val="0"/>
        </w:rPr>
        <w:t xml:space="preserve">educe your grade </w:t>
      </w:r>
    </w:p>
    <w:p w14:paraId="7970B228" w14:textId="77777777" w:rsidR="00070F22" w:rsidRDefault="00070F22" w:rsidP="00307628">
      <w:pPr>
        <w:pStyle w:val="Heading2"/>
      </w:pPr>
      <w:r>
        <w:t xml:space="preserve">Who do I apply to for flexible retirement? </w:t>
      </w:r>
    </w:p>
    <w:p w14:paraId="736F96F9" w14:textId="77777777" w:rsidR="00070F22" w:rsidRDefault="00070F22" w:rsidP="00070F22">
      <w:r>
        <w:t xml:space="preserve"> </w:t>
      </w:r>
    </w:p>
    <w:p w14:paraId="1232B452" w14:textId="77777777" w:rsidR="00C202DF" w:rsidRPr="00C202DF" w:rsidRDefault="00C202DF" w:rsidP="00070F22">
      <w:pPr>
        <w:rPr>
          <w:rFonts w:cs="Arial"/>
          <w:color w:val="272724"/>
          <w:szCs w:val="24"/>
          <w:shd w:val="clear" w:color="auto" w:fill="FFFFFF"/>
        </w:rPr>
      </w:pPr>
      <w:r w:rsidRPr="00C202DF">
        <w:rPr>
          <w:rFonts w:cs="Arial"/>
          <w:color w:val="272724"/>
          <w:szCs w:val="24"/>
          <w:shd w:val="clear" w:color="auto" w:fill="FFFFFF"/>
        </w:rPr>
        <w:t xml:space="preserve">Flexible retirement is an employer discretion under the LGPS regulations. </w:t>
      </w:r>
    </w:p>
    <w:p w14:paraId="2D52608A" w14:textId="77777777" w:rsidR="00C202DF" w:rsidRPr="00C202DF" w:rsidRDefault="00C202DF" w:rsidP="00070F22">
      <w:pPr>
        <w:rPr>
          <w:rFonts w:cs="Arial"/>
          <w:color w:val="272724"/>
          <w:szCs w:val="24"/>
          <w:shd w:val="clear" w:color="auto" w:fill="FFFFFF"/>
        </w:rPr>
      </w:pPr>
    </w:p>
    <w:p w14:paraId="43AF7D7E" w14:textId="39AE9A2C" w:rsidR="007274FC" w:rsidRPr="00C202DF" w:rsidRDefault="007274FC" w:rsidP="00070F22">
      <w:pPr>
        <w:rPr>
          <w:rFonts w:cs="Arial"/>
          <w:color w:val="272724"/>
          <w:szCs w:val="24"/>
          <w:shd w:val="clear" w:color="auto" w:fill="FFFFFF"/>
        </w:rPr>
      </w:pPr>
      <w:r w:rsidRPr="00C202DF">
        <w:rPr>
          <w:rFonts w:cs="Arial"/>
          <w:color w:val="272724"/>
          <w:szCs w:val="24"/>
          <w:shd w:val="clear" w:color="auto" w:fill="FFFFFF"/>
        </w:rPr>
        <w:t xml:space="preserve">Your employer must include in their policy statement, details as to how they intend to use this discretion available to them under the </w:t>
      </w:r>
      <w:r w:rsidR="00794D0D">
        <w:rPr>
          <w:rFonts w:cs="Arial"/>
          <w:color w:val="272724"/>
          <w:szCs w:val="24"/>
          <w:shd w:val="clear" w:color="auto" w:fill="FFFFFF"/>
        </w:rPr>
        <w:t>LGPS</w:t>
      </w:r>
      <w:r w:rsidRPr="00C202DF">
        <w:rPr>
          <w:rFonts w:cs="Arial"/>
          <w:color w:val="272724"/>
          <w:szCs w:val="24"/>
          <w:shd w:val="clear" w:color="auto" w:fill="FFFFFF"/>
        </w:rPr>
        <w:t xml:space="preserve"> regulations.</w:t>
      </w:r>
    </w:p>
    <w:p w14:paraId="1FF2EA11" w14:textId="77777777" w:rsidR="007274FC" w:rsidRPr="00C202DF" w:rsidRDefault="007274FC" w:rsidP="00070F22">
      <w:pPr>
        <w:rPr>
          <w:rFonts w:cs="Arial"/>
          <w:color w:val="272724"/>
          <w:szCs w:val="24"/>
          <w:shd w:val="clear" w:color="auto" w:fill="FFFFFF"/>
        </w:rPr>
      </w:pPr>
    </w:p>
    <w:p w14:paraId="6602108C" w14:textId="77777777" w:rsidR="00145C75" w:rsidRDefault="00BD7C40" w:rsidP="005B6D68">
      <w:pPr>
        <w:rPr>
          <w:rFonts w:cs="Arial"/>
          <w:szCs w:val="24"/>
        </w:rPr>
      </w:pPr>
      <w:r w:rsidRPr="00C202DF">
        <w:rPr>
          <w:rFonts w:cs="Arial"/>
          <w:szCs w:val="24"/>
        </w:rPr>
        <w:t xml:space="preserve">In the first instance we recommend you speak with your employer directly who will </w:t>
      </w:r>
      <w:r w:rsidR="003435FA" w:rsidRPr="00C202DF">
        <w:rPr>
          <w:rFonts w:cs="Arial"/>
          <w:szCs w:val="24"/>
        </w:rPr>
        <w:t xml:space="preserve">investigate your enquiry further. </w:t>
      </w:r>
    </w:p>
    <w:p w14:paraId="09E5125E" w14:textId="77777777" w:rsidR="00145C75" w:rsidRDefault="00145C75" w:rsidP="005B6D68">
      <w:pPr>
        <w:rPr>
          <w:rFonts w:cs="Arial"/>
          <w:szCs w:val="24"/>
        </w:rPr>
      </w:pPr>
    </w:p>
    <w:p w14:paraId="0EACADCC" w14:textId="28B5E451" w:rsidR="000B2A40" w:rsidRPr="00905963" w:rsidRDefault="000B2A40" w:rsidP="005B6D68">
      <w:pPr>
        <w:pStyle w:val="Heading2"/>
        <w:rPr>
          <w:rFonts w:cs="Arial"/>
          <w:szCs w:val="24"/>
        </w:rPr>
      </w:pPr>
      <w:r w:rsidRPr="00905963">
        <w:t>How many h</w:t>
      </w:r>
      <w:r w:rsidR="00145C75" w:rsidRPr="00905963">
        <w:t xml:space="preserve">ours do I need to </w:t>
      </w:r>
      <w:r w:rsidR="00B67C56" w:rsidRPr="00905963">
        <w:t>reduce</w:t>
      </w:r>
      <w:r w:rsidR="00145C75" w:rsidRPr="00905963">
        <w:t xml:space="preserve"> to qualify? </w:t>
      </w:r>
    </w:p>
    <w:p w14:paraId="2F203FFC" w14:textId="162A0334" w:rsidR="00145C75" w:rsidRDefault="00145C75" w:rsidP="005B6D68"/>
    <w:p w14:paraId="4B73D7BF" w14:textId="7A34DE0F" w:rsidR="00145C75" w:rsidRPr="005705F7" w:rsidRDefault="00145C75" w:rsidP="005B6D68">
      <w:r w:rsidRPr="005705F7">
        <w:t>The LG</w:t>
      </w:r>
      <w:r w:rsidR="00804A71" w:rsidRPr="005705F7">
        <w:t>P</w:t>
      </w:r>
      <w:r w:rsidRPr="005705F7">
        <w:t xml:space="preserve">S </w:t>
      </w:r>
      <w:r w:rsidR="00226E1D" w:rsidRPr="005705F7">
        <w:t>regulations</w:t>
      </w:r>
      <w:r w:rsidRPr="005705F7">
        <w:t xml:space="preserve"> do not state a</w:t>
      </w:r>
      <w:r w:rsidR="00AF5B37" w:rsidRPr="005705F7">
        <w:t xml:space="preserve"> specific </w:t>
      </w:r>
      <w:r w:rsidR="00B67C56" w:rsidRPr="005705F7">
        <w:t>number</w:t>
      </w:r>
      <w:r w:rsidRPr="005705F7">
        <w:t xml:space="preserve"> of hours or the grade you have to</w:t>
      </w:r>
      <w:r w:rsidR="005705F7" w:rsidRPr="005705F7">
        <w:t xml:space="preserve"> reduce to. However, this will be at the discretion of your employer so please speak to them directly. </w:t>
      </w:r>
    </w:p>
    <w:p w14:paraId="7C9C78AF" w14:textId="2A7C9575" w:rsidR="000B2A40" w:rsidRDefault="000B2A40" w:rsidP="005B6D68">
      <w:pPr>
        <w:pStyle w:val="Heading2"/>
      </w:pPr>
    </w:p>
    <w:p w14:paraId="28FDBBFD" w14:textId="3761912E" w:rsidR="008749F3" w:rsidRDefault="008749F3" w:rsidP="005B6D68">
      <w:pPr>
        <w:pStyle w:val="Heading2"/>
      </w:pPr>
      <w:r>
        <w:t>Will my pension be reduced i</w:t>
      </w:r>
      <w:r w:rsidR="0006220B">
        <w:t xml:space="preserve">f </w:t>
      </w:r>
      <w:r>
        <w:t xml:space="preserve">I </w:t>
      </w:r>
      <w:r w:rsidR="001809CD">
        <w:t xml:space="preserve">take </w:t>
      </w:r>
      <w:r>
        <w:t xml:space="preserve">flexible retirement? </w:t>
      </w:r>
    </w:p>
    <w:p w14:paraId="6A3160F6" w14:textId="34F8F1BA" w:rsidR="008749F3" w:rsidRDefault="008749F3" w:rsidP="005B6D68">
      <w:pPr>
        <w:rPr>
          <w:rFonts w:cs="Arial"/>
          <w:szCs w:val="24"/>
        </w:rPr>
      </w:pPr>
    </w:p>
    <w:p w14:paraId="01B006FE" w14:textId="080FBB0F" w:rsidR="00E54429" w:rsidRDefault="007068D4" w:rsidP="005B6D68">
      <w:pPr>
        <w:rPr>
          <w:rFonts w:cs="Arial"/>
          <w:szCs w:val="24"/>
        </w:rPr>
      </w:pPr>
      <w:r>
        <w:rPr>
          <w:rFonts w:cs="Arial"/>
          <w:szCs w:val="24"/>
        </w:rPr>
        <w:t xml:space="preserve">If you </w:t>
      </w:r>
      <w:r w:rsidR="00AC1C4D">
        <w:rPr>
          <w:rFonts w:cs="Arial"/>
          <w:szCs w:val="24"/>
        </w:rPr>
        <w:t xml:space="preserve">flexibly retire </w:t>
      </w:r>
      <w:r w:rsidR="0006220B">
        <w:rPr>
          <w:rFonts w:cs="Arial"/>
          <w:szCs w:val="24"/>
        </w:rPr>
        <w:t>your pension will normally be reduced if you are under your NPA.</w:t>
      </w:r>
      <w:r w:rsidR="00BE03D3">
        <w:rPr>
          <w:rFonts w:cs="Arial"/>
          <w:szCs w:val="24"/>
        </w:rPr>
        <w:t xml:space="preserve"> </w:t>
      </w:r>
      <w:r w:rsidR="008C032A">
        <w:rPr>
          <w:rFonts w:cs="Arial"/>
          <w:szCs w:val="24"/>
        </w:rPr>
        <w:t>However,</w:t>
      </w:r>
      <w:r w:rsidR="00BE03D3">
        <w:rPr>
          <w:rFonts w:cs="Arial"/>
          <w:szCs w:val="24"/>
        </w:rPr>
        <w:t xml:space="preserve"> your </w:t>
      </w:r>
      <w:r w:rsidR="00B47B11">
        <w:rPr>
          <w:rFonts w:cs="Arial"/>
          <w:szCs w:val="24"/>
        </w:rPr>
        <w:t xml:space="preserve">employer may determine </w:t>
      </w:r>
      <w:r w:rsidR="00E54429">
        <w:rPr>
          <w:rFonts w:cs="Arial"/>
          <w:szCs w:val="24"/>
        </w:rPr>
        <w:t xml:space="preserve">to waive </w:t>
      </w:r>
      <w:r w:rsidR="008C032A">
        <w:rPr>
          <w:rFonts w:cs="Arial"/>
          <w:szCs w:val="24"/>
        </w:rPr>
        <w:t>all,</w:t>
      </w:r>
      <w:r w:rsidR="00E54429">
        <w:rPr>
          <w:rFonts w:cs="Arial"/>
          <w:szCs w:val="24"/>
        </w:rPr>
        <w:t xml:space="preserve"> or part of any reduction applied.  </w:t>
      </w:r>
    </w:p>
    <w:p w14:paraId="66684881" w14:textId="3AD93FE3" w:rsidR="00E54429" w:rsidRDefault="00E54429" w:rsidP="005B6D68">
      <w:pPr>
        <w:rPr>
          <w:rFonts w:cs="Arial"/>
          <w:szCs w:val="24"/>
        </w:rPr>
      </w:pPr>
      <w:r>
        <w:rPr>
          <w:rFonts w:cs="Arial"/>
          <w:szCs w:val="24"/>
        </w:rPr>
        <w:t>Please speak with your employer directly regarding their policy on this.</w:t>
      </w:r>
    </w:p>
    <w:p w14:paraId="20EB733B" w14:textId="1BBCDAA0" w:rsidR="00442203" w:rsidRDefault="00442203" w:rsidP="005B6D68">
      <w:pPr>
        <w:rPr>
          <w:rFonts w:cs="Arial"/>
          <w:szCs w:val="24"/>
        </w:rPr>
      </w:pPr>
    </w:p>
    <w:p w14:paraId="65B19E60" w14:textId="77777777" w:rsidR="00F33423" w:rsidRDefault="00F33423" w:rsidP="005B6D68">
      <w:pPr>
        <w:pStyle w:val="Heading2"/>
      </w:pPr>
    </w:p>
    <w:p w14:paraId="47128F90" w14:textId="6DCCD26D" w:rsidR="008749F3" w:rsidRDefault="00D809D7" w:rsidP="005B6D68">
      <w:pPr>
        <w:pStyle w:val="Heading2"/>
      </w:pPr>
      <w:r>
        <w:t xml:space="preserve">Can I still </w:t>
      </w:r>
      <w:r w:rsidR="005F154A">
        <w:t>contribute</w:t>
      </w:r>
      <w:r>
        <w:t xml:space="preserve"> to the LGPS once I have flexibly retired? </w:t>
      </w:r>
    </w:p>
    <w:p w14:paraId="1065BDB1" w14:textId="1BC6EEEF" w:rsidR="00D809D7" w:rsidRDefault="00D809D7" w:rsidP="005B6D68">
      <w:pPr>
        <w:rPr>
          <w:rFonts w:cs="Arial"/>
          <w:szCs w:val="24"/>
        </w:rPr>
      </w:pPr>
    </w:p>
    <w:p w14:paraId="00DD65E3" w14:textId="13096CBC" w:rsidR="00442203" w:rsidRDefault="00D809D7" w:rsidP="005B6D68">
      <w:pPr>
        <w:rPr>
          <w:rFonts w:cs="Arial"/>
          <w:szCs w:val="24"/>
        </w:rPr>
      </w:pPr>
      <w:r>
        <w:rPr>
          <w:rFonts w:cs="Arial"/>
          <w:szCs w:val="24"/>
        </w:rPr>
        <w:t>Yes</w:t>
      </w:r>
      <w:r w:rsidR="00A63D30">
        <w:rPr>
          <w:rFonts w:cs="Arial"/>
          <w:szCs w:val="24"/>
        </w:rPr>
        <w:t xml:space="preserve">, </w:t>
      </w:r>
      <w:r w:rsidR="00D04289">
        <w:rPr>
          <w:rFonts w:cs="Arial"/>
          <w:szCs w:val="24"/>
        </w:rPr>
        <w:t>once you have flexibly retired y</w:t>
      </w:r>
      <w:r w:rsidR="00A63D30">
        <w:rPr>
          <w:rFonts w:cs="Arial"/>
          <w:szCs w:val="24"/>
        </w:rPr>
        <w:t>ou remain in the p</w:t>
      </w:r>
      <w:r w:rsidR="00442203">
        <w:rPr>
          <w:rFonts w:cs="Arial"/>
          <w:szCs w:val="24"/>
        </w:rPr>
        <w:t xml:space="preserve">ension scheme in respect of your </w:t>
      </w:r>
      <w:r w:rsidR="00D04289">
        <w:rPr>
          <w:rFonts w:cs="Arial"/>
          <w:szCs w:val="24"/>
        </w:rPr>
        <w:t>ongoing employment</w:t>
      </w:r>
      <w:r w:rsidR="00442203">
        <w:rPr>
          <w:rFonts w:cs="Arial"/>
          <w:szCs w:val="24"/>
        </w:rPr>
        <w:t xml:space="preserve">. </w:t>
      </w:r>
      <w:r w:rsidR="00A831C9">
        <w:rPr>
          <w:rFonts w:cs="Arial"/>
          <w:szCs w:val="24"/>
        </w:rPr>
        <w:t xml:space="preserve">As a result you will </w:t>
      </w:r>
      <w:r w:rsidR="00442203">
        <w:rPr>
          <w:rFonts w:cs="Arial"/>
          <w:szCs w:val="24"/>
        </w:rPr>
        <w:t xml:space="preserve">build up a second pension account within the LGPS. </w:t>
      </w:r>
      <w:r w:rsidR="00A831C9">
        <w:rPr>
          <w:rFonts w:cs="Arial"/>
          <w:szCs w:val="24"/>
        </w:rPr>
        <w:t xml:space="preserve">When you retire completely in the future your second pension will be added to your </w:t>
      </w:r>
      <w:r w:rsidR="004A38F9">
        <w:rPr>
          <w:rFonts w:cs="Arial"/>
          <w:szCs w:val="24"/>
        </w:rPr>
        <w:t>flexible retirement pension amount.</w:t>
      </w:r>
    </w:p>
    <w:p w14:paraId="67FAA8BD" w14:textId="05CE37BE" w:rsidR="00442203" w:rsidRDefault="00442203" w:rsidP="005B6D68">
      <w:pPr>
        <w:rPr>
          <w:rFonts w:cs="Arial"/>
          <w:szCs w:val="24"/>
        </w:rPr>
      </w:pPr>
    </w:p>
    <w:p w14:paraId="165FAE54" w14:textId="4E23BA37" w:rsidR="00FD7168" w:rsidRDefault="00FD7168" w:rsidP="005B6D68">
      <w:pPr>
        <w:pStyle w:val="Heading2"/>
      </w:pPr>
      <w:r>
        <w:t xml:space="preserve">Will I have the option of taking a lump sum at the point I flexibly retire? </w:t>
      </w:r>
    </w:p>
    <w:p w14:paraId="56A471CD" w14:textId="7DAE9DA9" w:rsidR="00FD7168" w:rsidRDefault="00FD7168" w:rsidP="005B6D68">
      <w:pPr>
        <w:rPr>
          <w:rFonts w:cs="Arial"/>
          <w:szCs w:val="24"/>
        </w:rPr>
      </w:pPr>
    </w:p>
    <w:p w14:paraId="1DBFF906" w14:textId="299A42FA" w:rsidR="0026340E" w:rsidRDefault="0026340E" w:rsidP="00475DC8">
      <w:pPr>
        <w:rPr>
          <w:rFonts w:cs="Arial"/>
        </w:rPr>
      </w:pPr>
      <w:r>
        <w:rPr>
          <w:rFonts w:cs="Arial"/>
        </w:rPr>
        <w:t xml:space="preserve">Yes, if you take flexible retirement you can </w:t>
      </w:r>
      <w:r w:rsidR="00475DC8">
        <w:rPr>
          <w:rFonts w:cs="Arial"/>
        </w:rPr>
        <w:t xml:space="preserve">choose to </w:t>
      </w:r>
      <w:r w:rsidR="0034764F">
        <w:rPr>
          <w:rFonts w:cs="Arial"/>
        </w:rPr>
        <w:t>exchange some annual pension into</w:t>
      </w:r>
      <w:r w:rsidR="00C668D4">
        <w:rPr>
          <w:rFonts w:cs="Arial"/>
        </w:rPr>
        <w:t xml:space="preserve"> a </w:t>
      </w:r>
      <w:r w:rsidR="00475DC8">
        <w:rPr>
          <w:rFonts w:cs="Arial"/>
        </w:rPr>
        <w:t xml:space="preserve"> tax-free lump sum. </w:t>
      </w:r>
    </w:p>
    <w:p w14:paraId="51E8EE5E" w14:textId="77777777" w:rsidR="0026340E" w:rsidRDefault="0026340E" w:rsidP="00475DC8">
      <w:pPr>
        <w:rPr>
          <w:rFonts w:cs="Arial"/>
        </w:rPr>
      </w:pPr>
    </w:p>
    <w:p w14:paraId="08C27921" w14:textId="68C11253" w:rsidR="00475DC8" w:rsidRDefault="00475DC8" w:rsidP="00475DC8">
      <w:pPr>
        <w:rPr>
          <w:rFonts w:eastAsiaTheme="minorHAnsi" w:cs="Arial"/>
          <w:lang w:val="en-GB"/>
        </w:rPr>
      </w:pPr>
      <w:r>
        <w:rPr>
          <w:rFonts w:cs="Arial"/>
        </w:rPr>
        <w:t xml:space="preserve">For every £1 of annual pension you give up you will receive £12 of tax-free lump sum. </w:t>
      </w:r>
    </w:p>
    <w:p w14:paraId="27ADA1CF" w14:textId="700D5B6C" w:rsidR="00475DC8" w:rsidRDefault="00475DC8" w:rsidP="00475DC8">
      <w:pPr>
        <w:rPr>
          <w:rFonts w:cs="Arial"/>
        </w:rPr>
      </w:pPr>
      <w:r>
        <w:rPr>
          <w:rFonts w:cs="Arial"/>
        </w:rPr>
        <w:t>If you joined the L</w:t>
      </w:r>
      <w:r>
        <w:rPr>
          <w:rFonts w:cs="Arial"/>
          <w:spacing w:val="-70"/>
        </w:rPr>
        <w:t> </w:t>
      </w:r>
      <w:r>
        <w:rPr>
          <w:rFonts w:cs="Arial"/>
        </w:rPr>
        <w:t>G</w:t>
      </w:r>
      <w:r>
        <w:rPr>
          <w:rFonts w:cs="Arial"/>
          <w:spacing w:val="-70"/>
        </w:rPr>
        <w:t> </w:t>
      </w:r>
      <w:r>
        <w:rPr>
          <w:rFonts w:cs="Arial"/>
        </w:rPr>
        <w:t>P</w:t>
      </w:r>
      <w:r>
        <w:rPr>
          <w:rFonts w:cs="Arial"/>
          <w:spacing w:val="-70"/>
        </w:rPr>
        <w:t> </w:t>
      </w:r>
      <w:r>
        <w:rPr>
          <w:rFonts w:cs="Arial"/>
        </w:rPr>
        <w:t xml:space="preserve">S before 1 April 2008 then you will receive a tax-free lump sum when you retire. You will also have the option to exchange part of your pension to increase your lump sum.  </w:t>
      </w:r>
    </w:p>
    <w:p w14:paraId="4B791ED1" w14:textId="77777777" w:rsidR="0026340E" w:rsidRDefault="0026340E" w:rsidP="00475DC8">
      <w:pPr>
        <w:rPr>
          <w:rFonts w:cs="Arial"/>
        </w:rPr>
      </w:pPr>
    </w:p>
    <w:p w14:paraId="1F5BCF95" w14:textId="189F94D3" w:rsidR="00C202DF" w:rsidRDefault="002B7355" w:rsidP="00070F22">
      <w:pPr>
        <w:rPr>
          <w:rFonts w:cs="Arial"/>
          <w:szCs w:val="24"/>
        </w:rPr>
      </w:pPr>
      <w:r>
        <w:rPr>
          <w:rFonts w:cs="Arial"/>
          <w:szCs w:val="24"/>
        </w:rPr>
        <w:t>The lump sum retirement grant is a tax-free one-off payment</w:t>
      </w:r>
      <w:r w:rsidR="0026340E">
        <w:rPr>
          <w:rFonts w:cs="Arial"/>
          <w:szCs w:val="24"/>
        </w:rPr>
        <w:t>.</w:t>
      </w:r>
    </w:p>
    <w:p w14:paraId="633285CE" w14:textId="77777777" w:rsidR="002B7355" w:rsidRPr="00C202DF" w:rsidRDefault="002B7355" w:rsidP="00D37643">
      <w:pPr>
        <w:pStyle w:val="Heading2"/>
      </w:pPr>
    </w:p>
    <w:p w14:paraId="05DB5BEB" w14:textId="7B5657DD" w:rsidR="003435FA" w:rsidRPr="00D37643" w:rsidRDefault="00F36B84" w:rsidP="00D37643">
      <w:pPr>
        <w:pStyle w:val="Heading2"/>
      </w:pPr>
      <w:r w:rsidRPr="00D37643">
        <w:t>What happens to my A</w:t>
      </w:r>
      <w:r w:rsidR="001809CD">
        <w:t xml:space="preserve">dditional </w:t>
      </w:r>
      <w:r w:rsidRPr="00D37643">
        <w:t>V</w:t>
      </w:r>
      <w:r w:rsidR="001809CD">
        <w:t xml:space="preserve">oluntary </w:t>
      </w:r>
      <w:r w:rsidRPr="00D37643">
        <w:t>C</w:t>
      </w:r>
      <w:r w:rsidR="001809CD">
        <w:t>ontributions (AVCs)</w:t>
      </w:r>
      <w:r w:rsidRPr="00D37643">
        <w:t xml:space="preserve"> if I take fle</w:t>
      </w:r>
      <w:r w:rsidR="00915046" w:rsidRPr="00D37643">
        <w:t xml:space="preserve">xible retirement? </w:t>
      </w:r>
    </w:p>
    <w:p w14:paraId="7CE685C7" w14:textId="32A72CB6" w:rsidR="00915046" w:rsidRDefault="00915046" w:rsidP="00070F22"/>
    <w:p w14:paraId="1864384F" w14:textId="3A75C2DB" w:rsidR="00D37643" w:rsidRDefault="00915046" w:rsidP="00D37643">
      <w:r>
        <w:t xml:space="preserve">If you have an AVC fund with the </w:t>
      </w:r>
      <w:r w:rsidR="00D37643">
        <w:t>Prudential,</w:t>
      </w:r>
      <w:r>
        <w:t xml:space="preserve"> you will be entitled to take your AVC at the point you flexibly retire. We would provide yo</w:t>
      </w:r>
      <w:r w:rsidR="00D37643">
        <w:t xml:space="preserve">u with your AVC options when we write to you regarding your flexible retirement. </w:t>
      </w:r>
    </w:p>
    <w:p w14:paraId="7D104C17" w14:textId="754411B4" w:rsidR="00D37643" w:rsidRDefault="00D37643" w:rsidP="00D37643"/>
    <w:p w14:paraId="2318204B" w14:textId="0ADBCAA5" w:rsidR="00A40C22" w:rsidRDefault="00193F4B" w:rsidP="0089046B">
      <w:pPr>
        <w:pStyle w:val="Heading2"/>
      </w:pPr>
      <w:r>
        <w:t xml:space="preserve">Will I have to pay tax on my flexible retirement pension? </w:t>
      </w:r>
    </w:p>
    <w:p w14:paraId="2CF9CE25" w14:textId="06662FBF" w:rsidR="00193F4B" w:rsidRDefault="00193F4B" w:rsidP="00A11F5B">
      <w:pPr>
        <w:rPr>
          <w:bCs/>
        </w:rPr>
      </w:pPr>
    </w:p>
    <w:p w14:paraId="19425EBF" w14:textId="7B01CBD1" w:rsidR="00193F4B" w:rsidRDefault="00193F4B" w:rsidP="00A11F5B">
      <w:pPr>
        <w:rPr>
          <w:bCs/>
        </w:rPr>
      </w:pPr>
      <w:r>
        <w:rPr>
          <w:bCs/>
        </w:rPr>
        <w:t xml:space="preserve">Your </w:t>
      </w:r>
      <w:r w:rsidR="0089046B">
        <w:rPr>
          <w:bCs/>
        </w:rPr>
        <w:t xml:space="preserve">annual pension is classed as a taxable income. When we commence payment of your flexible retirement pension, we will </w:t>
      </w:r>
      <w:r w:rsidR="00E33E07">
        <w:rPr>
          <w:bCs/>
        </w:rPr>
        <w:t>inform</w:t>
      </w:r>
      <w:r w:rsidR="0089046B">
        <w:rPr>
          <w:bCs/>
        </w:rPr>
        <w:t xml:space="preserve"> HMRC accordingly. HMRC will notify us of the tax code they wish to operate for you. Any tax that you have to pay will be deducted at source from your monthly pension payments. </w:t>
      </w:r>
    </w:p>
    <w:p w14:paraId="05162EB4" w14:textId="51E3BFBE" w:rsidR="0089046B" w:rsidRDefault="0089046B" w:rsidP="00A11F5B">
      <w:pPr>
        <w:rPr>
          <w:bCs/>
        </w:rPr>
      </w:pPr>
    </w:p>
    <w:p w14:paraId="3DD340A6" w14:textId="3D5C34A4" w:rsidR="009D7890" w:rsidRDefault="009D7890" w:rsidP="009D7890">
      <w:pPr>
        <w:pStyle w:val="Heading2"/>
      </w:pPr>
      <w:r>
        <w:t xml:space="preserve">Do I have to give notice to claim my flexible retirement pension? </w:t>
      </w:r>
    </w:p>
    <w:p w14:paraId="6C63E34A" w14:textId="695606ED" w:rsidR="009D7890" w:rsidRPr="00D65498" w:rsidRDefault="009D7890" w:rsidP="009D7890">
      <w:pPr>
        <w:pStyle w:val="NormalWeb"/>
        <w:rPr>
          <w:rFonts w:ascii="Arial" w:hAnsi="Arial" w:cs="Arial"/>
          <w:color w:val="272724"/>
        </w:rPr>
      </w:pPr>
      <w:r>
        <w:rPr>
          <w:rFonts w:ascii="Arial" w:hAnsi="Arial" w:cs="Arial"/>
          <w:color w:val="272724"/>
        </w:rPr>
        <w:t xml:space="preserve">No, your employer’s payroll department will notify us of your flexible retirement details. Once the formal instruction has been received from payroll we will contact you directly with to confirm your retirement options. </w:t>
      </w:r>
    </w:p>
    <w:p w14:paraId="3316FE01" w14:textId="56E49D4E" w:rsidR="00D65498" w:rsidRPr="000671D5" w:rsidRDefault="00D65498" w:rsidP="000671D5">
      <w:pPr>
        <w:pStyle w:val="Heading2"/>
      </w:pPr>
      <w:r w:rsidRPr="000671D5">
        <w:rPr>
          <w:rStyle w:val="Strong"/>
          <w:b/>
          <w:bCs w:val="0"/>
        </w:rPr>
        <w:t xml:space="preserve">How do I obtain a </w:t>
      </w:r>
      <w:r w:rsidR="0089046B" w:rsidRPr="000671D5">
        <w:rPr>
          <w:rStyle w:val="Strong"/>
          <w:b/>
          <w:bCs w:val="0"/>
        </w:rPr>
        <w:t xml:space="preserve">flexible retirement </w:t>
      </w:r>
      <w:r w:rsidRPr="000671D5">
        <w:rPr>
          <w:rStyle w:val="Strong"/>
          <w:b/>
          <w:bCs w:val="0"/>
        </w:rPr>
        <w:t>quotation?</w:t>
      </w:r>
    </w:p>
    <w:p w14:paraId="141B3546" w14:textId="371BF7A7" w:rsidR="00D65498" w:rsidRDefault="00D65498" w:rsidP="00D65498">
      <w:pPr>
        <w:pStyle w:val="NormalWeb"/>
        <w:rPr>
          <w:rFonts w:ascii="Arial" w:hAnsi="Arial" w:cs="Arial"/>
          <w:color w:val="272724"/>
        </w:rPr>
      </w:pPr>
      <w:r w:rsidRPr="00D65498">
        <w:rPr>
          <w:rFonts w:ascii="Arial" w:hAnsi="Arial" w:cs="Arial"/>
          <w:color w:val="272724"/>
        </w:rPr>
        <w:t>If you would like an estimate of your pension entitlement assuming you were to be</w:t>
      </w:r>
      <w:r w:rsidR="0089046B">
        <w:rPr>
          <w:rFonts w:ascii="Arial" w:hAnsi="Arial" w:cs="Arial"/>
          <w:color w:val="272724"/>
        </w:rPr>
        <w:t xml:space="preserve"> granted flexible </w:t>
      </w:r>
      <w:r w:rsidR="006C5C2B">
        <w:rPr>
          <w:rFonts w:ascii="Arial" w:hAnsi="Arial" w:cs="Arial"/>
          <w:color w:val="272724"/>
        </w:rPr>
        <w:t>retirement,</w:t>
      </w:r>
      <w:r w:rsidR="0089046B">
        <w:rPr>
          <w:rFonts w:ascii="Arial" w:hAnsi="Arial" w:cs="Arial"/>
          <w:color w:val="272724"/>
        </w:rPr>
        <w:t xml:space="preserve"> </w:t>
      </w:r>
      <w:r w:rsidRPr="00D65498">
        <w:rPr>
          <w:rFonts w:ascii="Arial" w:hAnsi="Arial" w:cs="Arial"/>
          <w:color w:val="272724"/>
        </w:rPr>
        <w:t xml:space="preserve">please contact your employer directly. </w:t>
      </w:r>
      <w:r w:rsidR="00315DAF">
        <w:rPr>
          <w:rFonts w:ascii="Arial" w:hAnsi="Arial" w:cs="Arial"/>
          <w:color w:val="272724"/>
        </w:rPr>
        <w:t>We</w:t>
      </w:r>
      <w:r w:rsidRPr="00D65498">
        <w:rPr>
          <w:rFonts w:ascii="Arial" w:hAnsi="Arial" w:cs="Arial"/>
          <w:color w:val="272724"/>
        </w:rPr>
        <w:t xml:space="preserve"> are unable to provide </w:t>
      </w:r>
      <w:r w:rsidR="0089046B">
        <w:rPr>
          <w:rFonts w:ascii="Arial" w:hAnsi="Arial" w:cs="Arial"/>
          <w:color w:val="272724"/>
        </w:rPr>
        <w:t xml:space="preserve">flexible retirement </w:t>
      </w:r>
      <w:r w:rsidRPr="00D65498">
        <w:rPr>
          <w:rFonts w:ascii="Arial" w:hAnsi="Arial" w:cs="Arial"/>
          <w:color w:val="272724"/>
        </w:rPr>
        <w:t xml:space="preserve">figures directly to scheme </w:t>
      </w:r>
      <w:r w:rsidR="00EA105B" w:rsidRPr="00D65498">
        <w:rPr>
          <w:rFonts w:ascii="Arial" w:hAnsi="Arial" w:cs="Arial"/>
          <w:color w:val="272724"/>
        </w:rPr>
        <w:t>members,</w:t>
      </w:r>
      <w:r w:rsidRPr="00D65498">
        <w:rPr>
          <w:rFonts w:ascii="Arial" w:hAnsi="Arial" w:cs="Arial"/>
          <w:color w:val="272724"/>
        </w:rPr>
        <w:t xml:space="preserve"> but your employer can request such an estimate on your </w:t>
      </w:r>
      <w:r w:rsidR="000077A2">
        <w:rPr>
          <w:rFonts w:ascii="Arial" w:hAnsi="Arial" w:cs="Arial"/>
          <w:color w:val="272724"/>
        </w:rPr>
        <w:t>b</w:t>
      </w:r>
      <w:r w:rsidRPr="00D65498">
        <w:rPr>
          <w:rFonts w:ascii="Arial" w:hAnsi="Arial" w:cs="Arial"/>
          <w:color w:val="272724"/>
        </w:rPr>
        <w:t>ehalf.</w:t>
      </w:r>
      <w:r w:rsidR="00F845A8">
        <w:rPr>
          <w:rFonts w:ascii="Arial" w:hAnsi="Arial" w:cs="Arial"/>
          <w:color w:val="272724"/>
        </w:rPr>
        <w:tab/>
      </w:r>
    </w:p>
    <w:p w14:paraId="30D4B06E" w14:textId="3AF3C24F" w:rsidR="00AA7487" w:rsidRPr="000671D5" w:rsidRDefault="00AA7487" w:rsidP="00AA7487">
      <w:pPr>
        <w:pStyle w:val="Heading2"/>
      </w:pPr>
      <w:r>
        <w:rPr>
          <w:rStyle w:val="Strong"/>
          <w:b/>
          <w:bCs w:val="0"/>
        </w:rPr>
        <w:t xml:space="preserve">Will I receive a pension </w:t>
      </w:r>
      <w:proofErr w:type="spellStart"/>
      <w:r>
        <w:rPr>
          <w:rStyle w:val="Strong"/>
          <w:b/>
          <w:bCs w:val="0"/>
        </w:rPr>
        <w:t>payslip</w:t>
      </w:r>
      <w:proofErr w:type="spellEnd"/>
      <w:r>
        <w:rPr>
          <w:rStyle w:val="Strong"/>
          <w:b/>
          <w:bCs w:val="0"/>
        </w:rPr>
        <w:t xml:space="preserve"> once I have flexibly retired?</w:t>
      </w:r>
      <w:r>
        <w:rPr>
          <w:rStyle w:val="Strong"/>
          <w:b/>
          <w:bCs w:val="0"/>
        </w:rPr>
        <w:br/>
      </w:r>
    </w:p>
    <w:p w14:paraId="2636FC4B" w14:textId="77777777" w:rsidR="00AA7487" w:rsidRDefault="00AA7487" w:rsidP="00AA7487">
      <w:pPr>
        <w:rPr>
          <w:rFonts w:cs="Arial"/>
          <w:lang w:val="x-none"/>
        </w:rPr>
      </w:pPr>
      <w:r w:rsidRPr="00F6324D">
        <w:rPr>
          <w:rFonts w:cs="Arial"/>
          <w:lang w:val="x-none"/>
        </w:rPr>
        <w:t xml:space="preserve">All payslips </w:t>
      </w:r>
      <w:r w:rsidRPr="007D45A1">
        <w:rPr>
          <w:rFonts w:cs="Arial"/>
          <w:lang w:val="x-none"/>
        </w:rPr>
        <w:t xml:space="preserve">and P60 information </w:t>
      </w:r>
      <w:r w:rsidRPr="00F6324D">
        <w:rPr>
          <w:rFonts w:cs="Arial"/>
          <w:lang w:val="x-none"/>
        </w:rPr>
        <w:t xml:space="preserve">relating to your pension will be available to view securely via </w:t>
      </w:r>
      <w:r w:rsidRPr="007D45A1">
        <w:rPr>
          <w:rFonts w:cs="Arial"/>
          <w:lang w:val="x-none"/>
        </w:rPr>
        <w:t>your online account</w:t>
      </w:r>
      <w:r w:rsidRPr="00F6324D">
        <w:rPr>
          <w:rFonts w:cs="Arial"/>
          <w:lang w:val="x-none"/>
        </w:rPr>
        <w:t>. To</w:t>
      </w:r>
      <w:r w:rsidRPr="007D45A1">
        <w:rPr>
          <w:rFonts w:cs="Arial"/>
          <w:lang w:val="x-none"/>
        </w:rPr>
        <w:t xml:space="preserve"> </w:t>
      </w:r>
      <w:r w:rsidRPr="00F6324D">
        <w:rPr>
          <w:rFonts w:cs="Arial"/>
          <w:lang w:val="x-none"/>
        </w:rPr>
        <w:t xml:space="preserve">register please visit our website </w:t>
      </w:r>
      <w:hyperlink r:id="rId13" w:history="1">
        <w:r w:rsidRPr="00F6324D">
          <w:rPr>
            <w:rStyle w:val="Hyperlink"/>
            <w:rFonts w:cs="Arial"/>
            <w:lang w:val="x-none"/>
          </w:rPr>
          <w:t>www.</w:t>
        </w:r>
        <w:r w:rsidRPr="007D45A1">
          <w:rPr>
            <w:rStyle w:val="Hyperlink"/>
            <w:rFonts w:cs="Arial"/>
            <w:lang w:val="x-none"/>
          </w:rPr>
          <w:t>berkshirepensions.org.uk</w:t>
        </w:r>
      </w:hyperlink>
      <w:r w:rsidRPr="007D45A1">
        <w:rPr>
          <w:rFonts w:cs="Arial"/>
          <w:lang w:val="x-none"/>
        </w:rPr>
        <w:t xml:space="preserve"> </w:t>
      </w:r>
      <w:r w:rsidRPr="00F6324D">
        <w:rPr>
          <w:rFonts w:cs="Arial"/>
          <w:lang w:val="x-none"/>
        </w:rPr>
        <w:t>for details on how to sign</w:t>
      </w:r>
      <w:r w:rsidRPr="007D45A1">
        <w:rPr>
          <w:rFonts w:cs="Arial"/>
          <w:lang w:val="x-none"/>
        </w:rPr>
        <w:t xml:space="preserve"> </w:t>
      </w:r>
      <w:r w:rsidRPr="00F6324D">
        <w:rPr>
          <w:rFonts w:cs="Arial"/>
          <w:lang w:val="x-none"/>
        </w:rPr>
        <w:t xml:space="preserve">up. </w:t>
      </w:r>
    </w:p>
    <w:p w14:paraId="0D276C67" w14:textId="77777777" w:rsidR="009D7890" w:rsidRPr="00D65498" w:rsidRDefault="009D7890" w:rsidP="00D65498">
      <w:pPr>
        <w:pStyle w:val="NormalWeb"/>
        <w:rPr>
          <w:rFonts w:ascii="Arial" w:hAnsi="Arial" w:cs="Arial"/>
          <w:color w:val="272724"/>
        </w:rPr>
      </w:pPr>
    </w:p>
    <w:p w14:paraId="3B7C5E02" w14:textId="77777777" w:rsidR="00632BF6" w:rsidRDefault="00E41797" w:rsidP="00632BF6">
      <w:pPr>
        <w:pStyle w:val="Heading1"/>
        <w:rPr>
          <w:rFonts w:eastAsia="Candara" w:cs="Arial"/>
          <w:szCs w:val="24"/>
        </w:rPr>
      </w:pPr>
      <w:r>
        <w:rPr>
          <w:rFonts w:eastAsia="Candara" w:cs="Arial"/>
          <w:szCs w:val="24"/>
        </w:rPr>
        <w:br w:type="page"/>
      </w:r>
      <w:r w:rsidR="00632BF6">
        <w:rPr>
          <w:rFonts w:eastAsia="Candara" w:cs="Arial"/>
          <w:szCs w:val="24"/>
        </w:rPr>
        <w:lastRenderedPageBreak/>
        <w:t xml:space="preserve"> </w:t>
      </w:r>
    </w:p>
    <w:p w14:paraId="181A0E63" w14:textId="0D506B4E" w:rsidR="00C61C54" w:rsidRDefault="00BA340B" w:rsidP="00DF7BFC">
      <w:pPr>
        <w:spacing w:before="169" w:after="804" w:line="319" w:lineRule="exact"/>
        <w:ind w:left="72" w:right="144"/>
        <w:textAlignment w:val="baseline"/>
        <w:rPr>
          <w:rFonts w:eastAsia="Times New Roman" w:cs="Arial"/>
          <w:color w:val="000000"/>
          <w:szCs w:val="24"/>
          <w:lang w:val="x-none"/>
        </w:rPr>
      </w:pPr>
      <w:r>
        <w:rPr>
          <w:rFonts w:eastAsia="Candara" w:cs="Arial"/>
          <w:szCs w:val="24"/>
        </w:rPr>
        <w:br/>
      </w:r>
      <w:r w:rsidR="00B41790" w:rsidRPr="005C2BED">
        <w:rPr>
          <w:rStyle w:val="Heading1Char"/>
        </w:rPr>
        <w:t>‘my pension ONLINE’</w:t>
      </w:r>
      <w:r w:rsidRPr="005C2BED">
        <w:rPr>
          <w:rStyle w:val="Heading1Char"/>
        </w:rPr>
        <w:br/>
      </w:r>
      <w:r>
        <w:rPr>
          <w:rStyle w:val="Heading2Char"/>
        </w:rPr>
        <w:br/>
      </w:r>
      <w:r w:rsidR="00C61C54" w:rsidRPr="00BA6E40">
        <w:rPr>
          <w:rFonts w:eastAsia="Times New Roman" w:cs="Arial"/>
          <w:szCs w:val="24"/>
          <w:lang w:val="x-none"/>
        </w:rPr>
        <w:t>Don’t forget you can now view your pension</w:t>
      </w:r>
      <w:r w:rsidR="00C61C54" w:rsidRPr="00BA6E40">
        <w:rPr>
          <w:rFonts w:eastAsia="Times New Roman" w:cs="Arial"/>
          <w:szCs w:val="24"/>
          <w:lang w:val="en-GB"/>
        </w:rPr>
        <w:t xml:space="preserve"> </w:t>
      </w:r>
      <w:r w:rsidR="009E77FA" w:rsidRPr="00BA6E40">
        <w:rPr>
          <w:rFonts w:eastAsia="Times New Roman" w:cs="Arial"/>
          <w:szCs w:val="24"/>
          <w:lang w:val="x-none"/>
        </w:rPr>
        <w:t>information</w:t>
      </w:r>
      <w:r w:rsidR="00C61C54" w:rsidRPr="00BA6E40">
        <w:rPr>
          <w:rFonts w:eastAsia="Times New Roman" w:cs="Arial"/>
          <w:szCs w:val="24"/>
          <w:lang w:val="x-none"/>
        </w:rPr>
        <w:t xml:space="preserve"> online</w:t>
      </w:r>
      <w:r w:rsidR="00BA111B">
        <w:rPr>
          <w:rFonts w:eastAsia="Times New Roman" w:cs="Arial"/>
          <w:szCs w:val="24"/>
          <w:lang w:val="en-GB"/>
        </w:rPr>
        <w:t xml:space="preserve"> </w:t>
      </w:r>
      <w:r w:rsidR="00C61C54" w:rsidRPr="00BA6E40">
        <w:rPr>
          <w:rFonts w:eastAsia="Times New Roman" w:cs="Arial"/>
          <w:szCs w:val="24"/>
          <w:lang w:val="x-none"/>
        </w:rPr>
        <w:t xml:space="preserve">through our online service - </w:t>
      </w:r>
      <w:r w:rsidR="00C61C54" w:rsidRPr="00BA6E40">
        <w:rPr>
          <w:rFonts w:eastAsia="Times New Roman" w:cs="Arial"/>
          <w:b/>
          <w:szCs w:val="24"/>
          <w:lang w:val="x-none"/>
        </w:rPr>
        <w:t>‘my</w:t>
      </w:r>
      <w:r w:rsidR="00C61C54" w:rsidRPr="00BA6E40">
        <w:rPr>
          <w:rFonts w:eastAsia="Times New Roman" w:cs="Arial"/>
          <w:b/>
          <w:szCs w:val="24"/>
          <w:lang w:val="en-GB"/>
        </w:rPr>
        <w:t xml:space="preserve"> </w:t>
      </w:r>
      <w:r w:rsidR="00C61C54" w:rsidRPr="00BA6E40">
        <w:rPr>
          <w:rFonts w:eastAsia="Times New Roman" w:cs="Arial"/>
          <w:b/>
          <w:szCs w:val="24"/>
          <w:lang w:val="x-none"/>
        </w:rPr>
        <w:t>pension ONLINE’</w:t>
      </w:r>
      <w:r w:rsidR="00C61C54" w:rsidRPr="00BA6E40">
        <w:rPr>
          <w:rFonts w:eastAsia="Times New Roman" w:cs="Arial"/>
          <w:szCs w:val="24"/>
          <w:lang w:val="x-none"/>
        </w:rPr>
        <w:t>.</w:t>
      </w:r>
      <w:r w:rsidR="00BA111B">
        <w:rPr>
          <w:rFonts w:eastAsia="Times New Roman" w:cs="Arial"/>
          <w:szCs w:val="24"/>
          <w:lang w:val="en-GB"/>
        </w:rPr>
        <w:t xml:space="preserve"> </w:t>
      </w:r>
      <w:r w:rsidR="00BA111B">
        <w:rPr>
          <w:rFonts w:eastAsia="Times New Roman" w:cs="Arial"/>
          <w:szCs w:val="24"/>
          <w:lang w:val="en-GB"/>
        </w:rPr>
        <w:br/>
      </w:r>
      <w:r w:rsidR="00BA111B">
        <w:rPr>
          <w:rFonts w:eastAsia="Times New Roman" w:cs="Arial"/>
          <w:szCs w:val="24"/>
          <w:lang w:val="en-GB"/>
        </w:rPr>
        <w:br/>
      </w:r>
      <w:r w:rsidR="00C61C54" w:rsidRPr="00D60D07">
        <w:rPr>
          <w:rFonts w:eastAsia="Times New Roman" w:cs="Arial"/>
          <w:b/>
          <w:color w:val="000000"/>
          <w:szCs w:val="24"/>
          <w:lang w:val="x-none"/>
        </w:rPr>
        <w:t>‘my pension</w:t>
      </w:r>
      <w:r w:rsidR="008E1523">
        <w:rPr>
          <w:rFonts w:eastAsia="Times New Roman" w:cs="Arial"/>
          <w:b/>
          <w:color w:val="000000"/>
          <w:szCs w:val="24"/>
          <w:lang w:val="en-GB"/>
        </w:rPr>
        <w:t xml:space="preserve"> </w:t>
      </w:r>
      <w:r w:rsidR="00C61C54" w:rsidRPr="00D60D07">
        <w:rPr>
          <w:rFonts w:eastAsia="Times New Roman" w:cs="Arial"/>
          <w:b/>
          <w:color w:val="000000"/>
          <w:szCs w:val="24"/>
          <w:lang w:val="x-none"/>
        </w:rPr>
        <w:t xml:space="preserve">ONLINE’ </w:t>
      </w:r>
      <w:r w:rsidR="00C61C54" w:rsidRPr="00D60D07">
        <w:rPr>
          <w:rFonts w:eastAsia="Times New Roman" w:cs="Arial"/>
          <w:color w:val="000000"/>
          <w:szCs w:val="24"/>
          <w:lang w:val="x-none"/>
        </w:rPr>
        <w:t>enables you to securely update</w:t>
      </w:r>
      <w:r w:rsidR="00C61C54" w:rsidRPr="00D60D07">
        <w:rPr>
          <w:rFonts w:eastAsia="Times New Roman" w:cs="Arial"/>
          <w:color w:val="000000"/>
          <w:szCs w:val="24"/>
          <w:lang w:val="en-GB"/>
        </w:rPr>
        <w:t xml:space="preserve"> </w:t>
      </w:r>
      <w:r w:rsidR="00C61C54" w:rsidRPr="00D60D07">
        <w:rPr>
          <w:rFonts w:eastAsia="Times New Roman" w:cs="Arial"/>
          <w:color w:val="000000"/>
          <w:szCs w:val="24"/>
          <w:lang w:val="x-none"/>
        </w:rPr>
        <w:t>your personal details,</w:t>
      </w:r>
      <w:r w:rsidR="008E1523">
        <w:rPr>
          <w:rFonts w:eastAsia="Times New Roman" w:cs="Arial"/>
          <w:color w:val="000000"/>
          <w:szCs w:val="24"/>
          <w:lang w:val="en-GB"/>
        </w:rPr>
        <w:t xml:space="preserve"> </w:t>
      </w:r>
      <w:r w:rsidR="00C61C54" w:rsidRPr="00D60D07">
        <w:rPr>
          <w:rFonts w:eastAsia="Times New Roman" w:cs="Arial"/>
          <w:color w:val="000000"/>
          <w:szCs w:val="24"/>
          <w:lang w:val="x-none"/>
        </w:rPr>
        <w:t>perform</w:t>
      </w:r>
      <w:r w:rsidR="00C61C54">
        <w:rPr>
          <w:rFonts w:eastAsia="Times New Roman" w:cs="Arial"/>
          <w:color w:val="000000"/>
          <w:szCs w:val="24"/>
          <w:lang w:val="en-GB"/>
        </w:rPr>
        <w:t xml:space="preserve"> </w:t>
      </w:r>
      <w:r w:rsidR="00C61C54" w:rsidRPr="00D60D07">
        <w:rPr>
          <w:rFonts w:eastAsia="Times New Roman" w:cs="Arial"/>
          <w:color w:val="000000"/>
          <w:szCs w:val="24"/>
          <w:lang w:val="x-none"/>
        </w:rPr>
        <w:t>benefit calculations</w:t>
      </w:r>
      <w:r w:rsidR="00C61C54" w:rsidRPr="00D60D07">
        <w:rPr>
          <w:rFonts w:eastAsia="Times New Roman" w:cs="Arial"/>
          <w:color w:val="000000"/>
          <w:szCs w:val="24"/>
          <w:lang w:val="en-GB"/>
        </w:rPr>
        <w:t xml:space="preserve"> </w:t>
      </w:r>
      <w:r w:rsidR="00C61C54" w:rsidRPr="00D60D07">
        <w:rPr>
          <w:rFonts w:eastAsia="Times New Roman" w:cs="Arial"/>
          <w:color w:val="000000"/>
          <w:szCs w:val="24"/>
          <w:lang w:val="x-none"/>
        </w:rPr>
        <w:t>and update your nominated</w:t>
      </w:r>
      <w:r w:rsidR="008E1523">
        <w:rPr>
          <w:rFonts w:eastAsia="Times New Roman" w:cs="Arial"/>
          <w:color w:val="000000"/>
          <w:szCs w:val="24"/>
          <w:lang w:val="en-GB"/>
        </w:rPr>
        <w:t xml:space="preserve"> </w:t>
      </w:r>
      <w:r w:rsidR="00C61C54" w:rsidRPr="00D60D07">
        <w:rPr>
          <w:rFonts w:eastAsia="Times New Roman" w:cs="Arial"/>
          <w:color w:val="000000"/>
          <w:szCs w:val="24"/>
          <w:lang w:val="x-none"/>
        </w:rPr>
        <w:t>beneficiaries from the</w:t>
      </w:r>
      <w:r w:rsidR="00C61C54" w:rsidRPr="00D60D07">
        <w:rPr>
          <w:rFonts w:eastAsia="Times New Roman" w:cs="Arial"/>
          <w:color w:val="000000"/>
          <w:szCs w:val="24"/>
          <w:lang w:val="en-GB"/>
        </w:rPr>
        <w:t xml:space="preserve"> </w:t>
      </w:r>
      <w:r w:rsidR="00C61C54" w:rsidRPr="00D60D07">
        <w:rPr>
          <w:rFonts w:eastAsia="Times New Roman" w:cs="Arial"/>
          <w:color w:val="000000"/>
          <w:szCs w:val="24"/>
          <w:lang w:val="x-none"/>
        </w:rPr>
        <w:t>comfort of your own</w:t>
      </w:r>
      <w:r w:rsidR="00C61C54">
        <w:rPr>
          <w:rFonts w:eastAsia="Times New Roman" w:cs="Arial"/>
          <w:color w:val="000000"/>
          <w:szCs w:val="24"/>
          <w:lang w:val="en-GB"/>
        </w:rPr>
        <w:t xml:space="preserve"> </w:t>
      </w:r>
      <w:r w:rsidR="00C61C54" w:rsidRPr="00D60D07">
        <w:rPr>
          <w:rFonts w:eastAsia="Times New Roman" w:cs="Arial"/>
          <w:color w:val="000000"/>
          <w:szCs w:val="24"/>
          <w:lang w:val="x-none"/>
        </w:rPr>
        <w:t>home</w:t>
      </w:r>
      <w:r w:rsidR="00C61C54">
        <w:rPr>
          <w:rFonts w:eastAsia="Times New Roman" w:cs="Arial"/>
          <w:color w:val="000000"/>
          <w:szCs w:val="24"/>
          <w:lang w:val="en-GB"/>
        </w:rPr>
        <w:t xml:space="preserve"> </w:t>
      </w:r>
      <w:r w:rsidR="00C61C54" w:rsidRPr="00D60D07">
        <w:rPr>
          <w:rFonts w:eastAsia="Times New Roman" w:cs="Arial"/>
          <w:color w:val="000000"/>
          <w:szCs w:val="24"/>
          <w:lang w:val="en-GB"/>
        </w:rPr>
        <w:t xml:space="preserve">or </w:t>
      </w:r>
      <w:r w:rsidR="00C61C54" w:rsidRPr="00D60D07">
        <w:rPr>
          <w:rFonts w:eastAsia="Times New Roman" w:cs="Arial"/>
          <w:color w:val="000000"/>
          <w:szCs w:val="24"/>
          <w:lang w:val="x-none"/>
        </w:rPr>
        <w:t>workplace.</w:t>
      </w:r>
      <w:r w:rsidR="00C61C54" w:rsidRPr="00D60D07">
        <w:rPr>
          <w:rFonts w:eastAsia="Times New Roman" w:cs="Arial"/>
          <w:color w:val="000000"/>
          <w:szCs w:val="24"/>
          <w:lang w:val="en-GB"/>
        </w:rPr>
        <w:t xml:space="preserve"> </w:t>
      </w:r>
      <w:r w:rsidR="00BA111B">
        <w:rPr>
          <w:rFonts w:eastAsia="Times New Roman" w:cs="Arial"/>
          <w:color w:val="000000"/>
          <w:szCs w:val="24"/>
          <w:lang w:val="en-GB"/>
        </w:rPr>
        <w:br/>
      </w:r>
      <w:r w:rsidR="00BA111B">
        <w:rPr>
          <w:rFonts w:eastAsia="Times New Roman" w:cs="Arial"/>
          <w:color w:val="000000"/>
          <w:szCs w:val="24"/>
          <w:lang w:val="en-GB"/>
        </w:rPr>
        <w:br/>
      </w:r>
      <w:r w:rsidR="00C61C54" w:rsidRPr="00D60D07">
        <w:rPr>
          <w:rFonts w:eastAsia="Times New Roman" w:cs="Arial"/>
          <w:color w:val="000000"/>
          <w:szCs w:val="24"/>
          <w:lang w:val="x-none"/>
        </w:rPr>
        <w:t>It’s</w:t>
      </w:r>
      <w:r w:rsidR="008E1523">
        <w:rPr>
          <w:rFonts w:eastAsia="Times New Roman" w:cs="Arial"/>
          <w:color w:val="000000"/>
          <w:szCs w:val="24"/>
          <w:lang w:val="en-GB"/>
        </w:rPr>
        <w:t xml:space="preserve"> </w:t>
      </w:r>
      <w:r w:rsidR="00C61C54" w:rsidRPr="00D60D07">
        <w:rPr>
          <w:rFonts w:eastAsia="Times New Roman" w:cs="Arial"/>
          <w:color w:val="000000"/>
          <w:szCs w:val="24"/>
          <w:lang w:val="x-none"/>
        </w:rPr>
        <w:t xml:space="preserve">easy to sign up - just visit our website </w:t>
      </w:r>
      <w:hyperlink r:id="rId14" w:history="1">
        <w:r w:rsidR="006813FD" w:rsidRPr="004D7671">
          <w:rPr>
            <w:rStyle w:val="Hyperlink"/>
            <w:rFonts w:eastAsia="Times New Roman" w:cs="Arial"/>
            <w:szCs w:val="24"/>
            <w:lang w:val="x-none"/>
          </w:rPr>
          <w:t>www.berkshirepensions.org.uk</w:t>
        </w:r>
      </w:hyperlink>
      <w:r w:rsidR="006813FD">
        <w:rPr>
          <w:rFonts w:eastAsia="Times New Roman" w:cs="Arial"/>
          <w:color w:val="000000"/>
          <w:szCs w:val="24"/>
          <w:lang w:val="x-none"/>
        </w:rPr>
        <w:t xml:space="preserve"> </w:t>
      </w:r>
    </w:p>
    <w:p w14:paraId="4015D63A" w14:textId="77777777" w:rsidR="000F767F" w:rsidRDefault="000F767F" w:rsidP="000F767F">
      <w:pPr>
        <w:pStyle w:val="Heading2"/>
        <w:rPr>
          <w:rFonts w:eastAsia="Candara" w:cs="Arial"/>
          <w:color w:val="000000" w:themeColor="text1"/>
          <w:szCs w:val="24"/>
        </w:rPr>
      </w:pPr>
      <w:r w:rsidRPr="00FF575E">
        <w:rPr>
          <w:rFonts w:eastAsia="Candara"/>
        </w:rPr>
        <w:t>More information</w:t>
      </w:r>
      <w:r w:rsidRPr="00FF575E">
        <w:rPr>
          <w:rFonts w:eastAsia="Candara" w:cs="Arial"/>
          <w:color w:val="000000" w:themeColor="text1"/>
          <w:szCs w:val="24"/>
        </w:rPr>
        <w:t xml:space="preserve"> </w:t>
      </w:r>
    </w:p>
    <w:p w14:paraId="20C832E2" w14:textId="77777777" w:rsidR="000F767F" w:rsidRDefault="000F767F" w:rsidP="000F767F">
      <w:pPr>
        <w:pStyle w:val="Heading2"/>
        <w:rPr>
          <w:rFonts w:eastAsia="Candara" w:cs="Arial"/>
          <w:color w:val="000000" w:themeColor="text1"/>
          <w:szCs w:val="24"/>
        </w:rPr>
      </w:pPr>
    </w:p>
    <w:p w14:paraId="3B54CA57" w14:textId="6AC006F7" w:rsidR="000F767F" w:rsidRPr="005D1A46" w:rsidRDefault="000F767F" w:rsidP="000F767F">
      <w:pPr>
        <w:pStyle w:val="Heading2"/>
        <w:rPr>
          <w:rFonts w:eastAsia="Candara" w:cs="Arial"/>
          <w:b w:val="0"/>
          <w:color w:val="000000" w:themeColor="text1"/>
          <w:sz w:val="24"/>
          <w:szCs w:val="24"/>
        </w:rPr>
      </w:pPr>
      <w:r w:rsidRPr="005D1A46">
        <w:rPr>
          <w:rFonts w:eastAsia="Candara" w:cs="Arial"/>
          <w:b w:val="0"/>
          <w:bCs/>
          <w:color w:val="000000" w:themeColor="text1"/>
          <w:sz w:val="24"/>
          <w:szCs w:val="24"/>
        </w:rPr>
        <w:t xml:space="preserve">More detailed information about the scheme is available from the </w:t>
      </w:r>
      <w:r>
        <w:rPr>
          <w:rFonts w:eastAsia="Candara" w:cs="Arial"/>
          <w:b w:val="0"/>
          <w:bCs/>
          <w:color w:val="000000" w:themeColor="text1"/>
          <w:sz w:val="24"/>
          <w:szCs w:val="24"/>
        </w:rPr>
        <w:t>p</w:t>
      </w:r>
      <w:r w:rsidRPr="005D1A46">
        <w:rPr>
          <w:rFonts w:eastAsia="Candara" w:cs="Arial"/>
          <w:b w:val="0"/>
          <w:bCs/>
          <w:color w:val="000000" w:themeColor="text1"/>
          <w:sz w:val="24"/>
          <w:szCs w:val="24"/>
        </w:rPr>
        <w:t xml:space="preserve">ension </w:t>
      </w:r>
      <w:r>
        <w:rPr>
          <w:rFonts w:eastAsia="Candara" w:cs="Arial"/>
          <w:b w:val="0"/>
          <w:bCs/>
          <w:color w:val="000000" w:themeColor="text1"/>
          <w:sz w:val="24"/>
          <w:szCs w:val="24"/>
        </w:rPr>
        <w:t>t</w:t>
      </w:r>
      <w:r w:rsidRPr="005D1A46">
        <w:rPr>
          <w:rFonts w:eastAsia="Candara" w:cs="Arial"/>
          <w:b w:val="0"/>
          <w:bCs/>
          <w:color w:val="000000" w:themeColor="text1"/>
          <w:sz w:val="24"/>
          <w:szCs w:val="24"/>
        </w:rPr>
        <w:t xml:space="preserve">eam at the following address: </w:t>
      </w:r>
      <w:r w:rsidRPr="005D1A46">
        <w:rPr>
          <w:rFonts w:eastAsia="Candara" w:cs="Arial"/>
          <w:color w:val="000000" w:themeColor="text1"/>
          <w:sz w:val="24"/>
          <w:szCs w:val="24"/>
        </w:rPr>
        <w:t xml:space="preserve">Royal County of Berkshire Pension Fund, </w:t>
      </w:r>
      <w:r w:rsidR="00D97187">
        <w:rPr>
          <w:rFonts w:eastAsia="Candara" w:cs="Arial"/>
          <w:color w:val="000000" w:themeColor="text1"/>
          <w:sz w:val="24"/>
          <w:szCs w:val="24"/>
        </w:rPr>
        <w:t>Zone C</w:t>
      </w:r>
      <w:r w:rsidR="000077A2">
        <w:rPr>
          <w:rFonts w:eastAsia="Candara" w:cs="Arial"/>
          <w:color w:val="000000" w:themeColor="text1"/>
          <w:sz w:val="24"/>
          <w:szCs w:val="24"/>
        </w:rPr>
        <w:t>,</w:t>
      </w:r>
      <w:r w:rsidR="00D97187">
        <w:rPr>
          <w:rFonts w:eastAsia="Candara" w:cs="Arial"/>
          <w:color w:val="000000" w:themeColor="text1"/>
          <w:sz w:val="24"/>
          <w:szCs w:val="24"/>
        </w:rPr>
        <w:t xml:space="preserve"> Town Hall, St Ives Road, Maidenhead, Berkshire, SL6 1RF</w:t>
      </w:r>
    </w:p>
    <w:p w14:paraId="3EE334F6" w14:textId="77777777" w:rsidR="000F767F" w:rsidRPr="005D1A46" w:rsidRDefault="000F767F" w:rsidP="000F767F">
      <w:pPr>
        <w:spacing w:before="363" w:line="237" w:lineRule="exact"/>
        <w:ind w:left="288" w:hanging="288"/>
        <w:textAlignment w:val="baseline"/>
        <w:rPr>
          <w:rFonts w:eastAsia="Candara" w:cs="Arial"/>
          <w:b/>
          <w:color w:val="000000" w:themeColor="text1"/>
          <w:szCs w:val="24"/>
        </w:rPr>
      </w:pPr>
      <w:r w:rsidRPr="005D1A46">
        <w:rPr>
          <w:rFonts w:eastAsia="Candara" w:cs="Arial"/>
          <w:b/>
          <w:color w:val="000000" w:themeColor="text1"/>
          <w:szCs w:val="24"/>
        </w:rPr>
        <w:t xml:space="preserve">Tel: 01628 796 668 </w:t>
      </w:r>
      <w:r w:rsidRPr="005D1A46">
        <w:rPr>
          <w:rFonts w:eastAsia="Candara" w:cs="Arial"/>
          <w:b/>
          <w:color w:val="000000" w:themeColor="text1"/>
          <w:szCs w:val="24"/>
        </w:rPr>
        <w:tab/>
        <w:t xml:space="preserve"> </w:t>
      </w:r>
      <w:r w:rsidRPr="005D1A46">
        <w:rPr>
          <w:rFonts w:eastAsia="Candara" w:cs="Arial"/>
          <w:b/>
          <w:color w:val="000000" w:themeColor="text1"/>
          <w:szCs w:val="24"/>
        </w:rPr>
        <w:tab/>
      </w:r>
    </w:p>
    <w:p w14:paraId="18EB04CD" w14:textId="77777777" w:rsidR="00D526E7" w:rsidRDefault="006813FD" w:rsidP="00D526E7">
      <w:pPr>
        <w:spacing w:before="312" w:line="298" w:lineRule="exact"/>
        <w:ind w:right="1080"/>
        <w:textAlignment w:val="baseline"/>
        <w:rPr>
          <w:rStyle w:val="Hyperlink"/>
          <w:szCs w:val="24"/>
        </w:rPr>
      </w:pPr>
      <w:hyperlink r:id="rId15">
        <w:r w:rsidR="000F767F" w:rsidRPr="005D1A46">
          <w:rPr>
            <w:rFonts w:eastAsia="Candara" w:cs="Arial"/>
            <w:b/>
            <w:color w:val="000000" w:themeColor="text1"/>
            <w:szCs w:val="24"/>
          </w:rPr>
          <w:t>E-mail:</w:t>
        </w:r>
      </w:hyperlink>
      <w:r w:rsidR="000F767F">
        <w:rPr>
          <w:szCs w:val="24"/>
        </w:rPr>
        <w:t xml:space="preserve"> </w:t>
      </w:r>
      <w:hyperlink r:id="rId16" w:history="1">
        <w:r w:rsidR="000F767F" w:rsidRPr="006A1A1A">
          <w:rPr>
            <w:rStyle w:val="Hyperlink"/>
            <w:szCs w:val="24"/>
          </w:rPr>
          <w:t>info@berkshirepensions.org.uk</w:t>
        </w:r>
      </w:hyperlink>
    </w:p>
    <w:p w14:paraId="362EE50C" w14:textId="6B4032D5" w:rsidR="000F767F" w:rsidRPr="00191A0C" w:rsidRDefault="000F767F" w:rsidP="00D526E7">
      <w:pPr>
        <w:spacing w:before="312" w:line="298" w:lineRule="exact"/>
        <w:ind w:right="1080"/>
        <w:textAlignment w:val="baseline"/>
        <w:rPr>
          <w:rFonts w:eastAsia="Times New Roman" w:cs="Arial"/>
          <w:b/>
          <w:color w:val="000000"/>
          <w:szCs w:val="24"/>
          <w:lang w:val="en-GB"/>
        </w:rPr>
      </w:pPr>
      <w:r w:rsidRPr="007C0254">
        <w:rPr>
          <w:rFonts w:eastAsia="Candara" w:cs="Arial"/>
          <w:b/>
          <w:bCs/>
          <w:color w:val="000000" w:themeColor="text1"/>
          <w:spacing w:val="-2"/>
          <w:szCs w:val="24"/>
        </w:rPr>
        <w:t>Web:</w:t>
      </w:r>
      <w:r>
        <w:rPr>
          <w:rFonts w:eastAsia="Candara" w:cs="Arial"/>
          <w:color w:val="000000" w:themeColor="text1"/>
          <w:spacing w:val="-2"/>
          <w:szCs w:val="24"/>
        </w:rPr>
        <w:t xml:space="preserve"> </w:t>
      </w:r>
      <w:hyperlink r:id="rId17" w:history="1">
        <w:r w:rsidRPr="006A1A1A">
          <w:rPr>
            <w:rStyle w:val="Hyperlink"/>
            <w:rFonts w:eastAsia="Candara" w:cs="Arial"/>
            <w:spacing w:val="-2"/>
            <w:szCs w:val="24"/>
          </w:rPr>
          <w:t>www.berkshirepensions.org.uk</w:t>
        </w:r>
      </w:hyperlink>
    </w:p>
    <w:sectPr w:rsidR="000F767F" w:rsidRPr="00191A0C" w:rsidSect="00EC00F6">
      <w:footerReference w:type="default" r:id="rId18"/>
      <w:pgSz w:w="11906" w:h="16838"/>
      <w:pgMar w:top="426" w:right="707" w:bottom="142"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CA94" w14:textId="77777777" w:rsidR="003C4975" w:rsidRDefault="003C4975" w:rsidP="006B48BE">
      <w:r>
        <w:separator/>
      </w:r>
    </w:p>
  </w:endnote>
  <w:endnote w:type="continuationSeparator" w:id="0">
    <w:p w14:paraId="04020FC4" w14:textId="77777777" w:rsidR="003C4975" w:rsidRDefault="003C4975"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0F376AFB" w:rsidR="006B48BE" w:rsidRPr="006B48BE" w:rsidRDefault="006B48BE">
            <w:pPr>
              <w:pStyle w:val="Footer"/>
              <w:rPr>
                <w:sz w:val="18"/>
                <w:szCs w:val="16"/>
              </w:rPr>
            </w:pPr>
            <w:r>
              <w:rPr>
                <w:sz w:val="18"/>
                <w:szCs w:val="16"/>
              </w:rPr>
              <w:t>LG</w:t>
            </w:r>
            <w:r w:rsidR="00D16E96">
              <w:rPr>
                <w:sz w:val="18"/>
                <w:szCs w:val="16"/>
              </w:rPr>
              <w:t>P</w:t>
            </w:r>
            <w:r>
              <w:rPr>
                <w:sz w:val="18"/>
                <w:szCs w:val="16"/>
              </w:rPr>
              <w:t>S</w:t>
            </w:r>
            <w:r w:rsidR="0065048B">
              <w:rPr>
                <w:sz w:val="18"/>
                <w:szCs w:val="16"/>
              </w:rPr>
              <w:t xml:space="preserve"> </w:t>
            </w:r>
            <w:r w:rsidR="00387BAB">
              <w:rPr>
                <w:sz w:val="18"/>
                <w:szCs w:val="16"/>
              </w:rPr>
              <w:t>flexible</w:t>
            </w:r>
            <w:r w:rsidR="0065048B">
              <w:rPr>
                <w:sz w:val="18"/>
                <w:szCs w:val="16"/>
              </w:rPr>
              <w:t xml:space="preserve"> </w:t>
            </w:r>
            <w:r w:rsidR="00123BA6">
              <w:rPr>
                <w:sz w:val="18"/>
                <w:szCs w:val="16"/>
              </w:rPr>
              <w:t>(042</w:t>
            </w:r>
            <w:r w:rsidR="000077A2">
              <w:rPr>
                <w:sz w:val="18"/>
                <w:szCs w:val="16"/>
              </w:rPr>
              <w:t>5</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6C9E" w14:textId="77777777" w:rsidR="003C4975" w:rsidRDefault="003C4975" w:rsidP="006B48BE">
      <w:r>
        <w:separator/>
      </w:r>
    </w:p>
  </w:footnote>
  <w:footnote w:type="continuationSeparator" w:id="0">
    <w:p w14:paraId="6C64BE58" w14:textId="77777777" w:rsidR="003C4975" w:rsidRDefault="003C4975"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3D"/>
    <w:multiLevelType w:val="multilevel"/>
    <w:tmpl w:val="102A9D4C"/>
    <w:lvl w:ilvl="0">
      <w:numFmt w:val="bullet"/>
      <w:lvlText w:val="·"/>
      <w:lvlJc w:val="left"/>
      <w:pPr>
        <w:tabs>
          <w:tab w:val="left" w:pos="136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516F"/>
    <w:multiLevelType w:val="multilevel"/>
    <w:tmpl w:val="8FEA6BAC"/>
    <w:lvl w:ilvl="0">
      <w:start w:val="1"/>
      <w:numFmt w:val="bullet"/>
      <w:lvlText w:val=""/>
      <w:lvlJc w:val="left"/>
      <w:pPr>
        <w:tabs>
          <w:tab w:val="left" w:pos="360"/>
        </w:tabs>
      </w:pPr>
      <w:rPr>
        <w:rFonts w:ascii="Wingdings" w:hAnsi="Wingdings"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24BEB"/>
    <w:multiLevelType w:val="hybridMultilevel"/>
    <w:tmpl w:val="5808B85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24CA0F3B"/>
    <w:multiLevelType w:val="multilevel"/>
    <w:tmpl w:val="1B46CD96"/>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51EAA"/>
    <w:multiLevelType w:val="multilevel"/>
    <w:tmpl w:val="2A405D46"/>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D25A4"/>
    <w:multiLevelType w:val="hybridMultilevel"/>
    <w:tmpl w:val="7EBA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0066F8"/>
    <w:multiLevelType w:val="multilevel"/>
    <w:tmpl w:val="21925150"/>
    <w:lvl w:ilvl="0">
      <w:start w:val="1"/>
      <w:numFmt w:val="decimal"/>
      <w:lvlText w:val="%1."/>
      <w:lvlJc w:val="left"/>
      <w:pPr>
        <w:tabs>
          <w:tab w:val="left" w:pos="216"/>
        </w:tabs>
      </w:pPr>
      <w:rPr>
        <w:rFonts w:ascii="Candara" w:eastAsia="Candara" w:hAnsi="Candar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05F49"/>
    <w:multiLevelType w:val="hybridMultilevel"/>
    <w:tmpl w:val="96F0064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679332B8"/>
    <w:multiLevelType w:val="multilevel"/>
    <w:tmpl w:val="7904172E"/>
    <w:lvl w:ilvl="0">
      <w:start w:val="1"/>
      <w:numFmt w:val="decimal"/>
      <w:lvlText w:val="%1."/>
      <w:lvlJc w:val="left"/>
      <w:pPr>
        <w:tabs>
          <w:tab w:val="left" w:pos="360"/>
        </w:tabs>
      </w:pPr>
      <w:rPr>
        <w:rFonts w:hint="default"/>
        <w:color w:val="auto"/>
        <w:spacing w:val="0"/>
        <w:w w:val="100"/>
        <w:sz w:val="24"/>
        <w:u w:color="000000" w:themeColor="text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D7007A"/>
    <w:multiLevelType w:val="hybridMultilevel"/>
    <w:tmpl w:val="D4F8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A31E0"/>
    <w:multiLevelType w:val="multilevel"/>
    <w:tmpl w:val="337EDEE0"/>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07DAA"/>
    <w:multiLevelType w:val="multilevel"/>
    <w:tmpl w:val="85744FA8"/>
    <w:lvl w:ilvl="0">
      <w:start w:val="1"/>
      <w:numFmt w:val="decimal"/>
      <w:lvlText w:val="%1."/>
      <w:lvlJc w:val="left"/>
      <w:pPr>
        <w:tabs>
          <w:tab w:val="left" w:pos="216"/>
        </w:tabs>
      </w:pPr>
      <w:rPr>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F6EA6"/>
    <w:multiLevelType w:val="multilevel"/>
    <w:tmpl w:val="30B28618"/>
    <w:lvl w:ilvl="0">
      <w:start w:val="1"/>
      <w:numFmt w:val="lowerRoman"/>
      <w:lvlText w:val="%1)"/>
      <w:lvlJc w:val="left"/>
      <w:pPr>
        <w:tabs>
          <w:tab w:val="left" w:pos="432"/>
        </w:tabs>
      </w:pPr>
      <w:rPr>
        <w:rFonts w:ascii="Candara" w:eastAsia="Candara" w:hAnsi="Candara"/>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9910317">
    <w:abstractNumId w:val="3"/>
  </w:num>
  <w:num w:numId="2" w16cid:durableId="1057122259">
    <w:abstractNumId w:val="13"/>
  </w:num>
  <w:num w:numId="3" w16cid:durableId="2076393697">
    <w:abstractNumId w:val="2"/>
  </w:num>
  <w:num w:numId="4" w16cid:durableId="577057392">
    <w:abstractNumId w:val="6"/>
  </w:num>
  <w:num w:numId="5" w16cid:durableId="930163275">
    <w:abstractNumId w:val="5"/>
  </w:num>
  <w:num w:numId="6" w16cid:durableId="187959748">
    <w:abstractNumId w:val="8"/>
  </w:num>
  <w:num w:numId="7" w16cid:durableId="88702530">
    <w:abstractNumId w:val="14"/>
  </w:num>
  <w:num w:numId="8" w16cid:durableId="1907840131">
    <w:abstractNumId w:val="1"/>
  </w:num>
  <w:num w:numId="9" w16cid:durableId="322896849">
    <w:abstractNumId w:val="12"/>
  </w:num>
  <w:num w:numId="10" w16cid:durableId="1144155433">
    <w:abstractNumId w:val="4"/>
  </w:num>
  <w:num w:numId="11" w16cid:durableId="34426507">
    <w:abstractNumId w:val="9"/>
  </w:num>
  <w:num w:numId="12" w16cid:durableId="1711492130">
    <w:abstractNumId w:val="15"/>
  </w:num>
  <w:num w:numId="13" w16cid:durableId="1478567357">
    <w:abstractNumId w:val="10"/>
  </w:num>
  <w:num w:numId="14" w16cid:durableId="1146045220">
    <w:abstractNumId w:val="0"/>
  </w:num>
  <w:num w:numId="15" w16cid:durableId="1845170035">
    <w:abstractNumId w:val="7"/>
  </w:num>
  <w:num w:numId="16" w16cid:durableId="399598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7"/>
    <w:rsid w:val="0000360A"/>
    <w:rsid w:val="00004D54"/>
    <w:rsid w:val="000077A2"/>
    <w:rsid w:val="00010997"/>
    <w:rsid w:val="000146E6"/>
    <w:rsid w:val="00015D11"/>
    <w:rsid w:val="00036EA4"/>
    <w:rsid w:val="00051533"/>
    <w:rsid w:val="000620B1"/>
    <w:rsid w:val="0006220B"/>
    <w:rsid w:val="000671D5"/>
    <w:rsid w:val="00070F22"/>
    <w:rsid w:val="00076C0B"/>
    <w:rsid w:val="0008132C"/>
    <w:rsid w:val="00081351"/>
    <w:rsid w:val="000B2A40"/>
    <w:rsid w:val="000B6EAA"/>
    <w:rsid w:val="000C0486"/>
    <w:rsid w:val="000C0992"/>
    <w:rsid w:val="000C1F78"/>
    <w:rsid w:val="000C624D"/>
    <w:rsid w:val="000C6625"/>
    <w:rsid w:val="000E1096"/>
    <w:rsid w:val="000E3740"/>
    <w:rsid w:val="000E3908"/>
    <w:rsid w:val="000F2BEF"/>
    <w:rsid w:val="000F3722"/>
    <w:rsid w:val="000F40F4"/>
    <w:rsid w:val="000F699E"/>
    <w:rsid w:val="000F767F"/>
    <w:rsid w:val="00100B3B"/>
    <w:rsid w:val="001041DC"/>
    <w:rsid w:val="0010465D"/>
    <w:rsid w:val="00104C1B"/>
    <w:rsid w:val="00110E33"/>
    <w:rsid w:val="00122DFC"/>
    <w:rsid w:val="00123BA6"/>
    <w:rsid w:val="00125172"/>
    <w:rsid w:val="00126445"/>
    <w:rsid w:val="001304A4"/>
    <w:rsid w:val="001309D2"/>
    <w:rsid w:val="0013105A"/>
    <w:rsid w:val="00135DBA"/>
    <w:rsid w:val="00137DDA"/>
    <w:rsid w:val="001401FB"/>
    <w:rsid w:val="00141E71"/>
    <w:rsid w:val="001457F2"/>
    <w:rsid w:val="00145C75"/>
    <w:rsid w:val="00147249"/>
    <w:rsid w:val="0017696A"/>
    <w:rsid w:val="00177E63"/>
    <w:rsid w:val="001809CD"/>
    <w:rsid w:val="00184F25"/>
    <w:rsid w:val="00193F4B"/>
    <w:rsid w:val="0019464D"/>
    <w:rsid w:val="001A6127"/>
    <w:rsid w:val="001B46B6"/>
    <w:rsid w:val="001C053B"/>
    <w:rsid w:val="001C2058"/>
    <w:rsid w:val="001C3C73"/>
    <w:rsid w:val="001D3A15"/>
    <w:rsid w:val="001E5728"/>
    <w:rsid w:val="00212451"/>
    <w:rsid w:val="00215B59"/>
    <w:rsid w:val="002252DD"/>
    <w:rsid w:val="00226E1D"/>
    <w:rsid w:val="002376F4"/>
    <w:rsid w:val="0023788E"/>
    <w:rsid w:val="0025231F"/>
    <w:rsid w:val="00257A57"/>
    <w:rsid w:val="0026340E"/>
    <w:rsid w:val="00275156"/>
    <w:rsid w:val="00280E05"/>
    <w:rsid w:val="00284A5A"/>
    <w:rsid w:val="002911AF"/>
    <w:rsid w:val="00291A5B"/>
    <w:rsid w:val="00296EEB"/>
    <w:rsid w:val="00296F03"/>
    <w:rsid w:val="002A1073"/>
    <w:rsid w:val="002A7CE4"/>
    <w:rsid w:val="002B208C"/>
    <w:rsid w:val="002B6FA3"/>
    <w:rsid w:val="002B7355"/>
    <w:rsid w:val="002C0AEF"/>
    <w:rsid w:val="002C4FFE"/>
    <w:rsid w:val="002C543D"/>
    <w:rsid w:val="002E45F1"/>
    <w:rsid w:val="002F4025"/>
    <w:rsid w:val="002F4C66"/>
    <w:rsid w:val="002F5D21"/>
    <w:rsid w:val="002F7FD8"/>
    <w:rsid w:val="00302846"/>
    <w:rsid w:val="00304C7B"/>
    <w:rsid w:val="00304CFF"/>
    <w:rsid w:val="00307264"/>
    <w:rsid w:val="00307628"/>
    <w:rsid w:val="00315DAF"/>
    <w:rsid w:val="003167CD"/>
    <w:rsid w:val="00326919"/>
    <w:rsid w:val="00331E7B"/>
    <w:rsid w:val="00341F29"/>
    <w:rsid w:val="003435FA"/>
    <w:rsid w:val="0034414C"/>
    <w:rsid w:val="00344C38"/>
    <w:rsid w:val="0034764F"/>
    <w:rsid w:val="00352613"/>
    <w:rsid w:val="00354613"/>
    <w:rsid w:val="00356C20"/>
    <w:rsid w:val="00380172"/>
    <w:rsid w:val="00387BAB"/>
    <w:rsid w:val="003A105A"/>
    <w:rsid w:val="003A4BE0"/>
    <w:rsid w:val="003A55CB"/>
    <w:rsid w:val="003A631A"/>
    <w:rsid w:val="003A6710"/>
    <w:rsid w:val="003B6507"/>
    <w:rsid w:val="003C4975"/>
    <w:rsid w:val="003E397A"/>
    <w:rsid w:val="003E3A6E"/>
    <w:rsid w:val="003E52BC"/>
    <w:rsid w:val="003E6C13"/>
    <w:rsid w:val="003F0B9F"/>
    <w:rsid w:val="003F390B"/>
    <w:rsid w:val="003F3C97"/>
    <w:rsid w:val="00400971"/>
    <w:rsid w:val="00401A2E"/>
    <w:rsid w:val="004035F7"/>
    <w:rsid w:val="00405EF6"/>
    <w:rsid w:val="00410106"/>
    <w:rsid w:val="0041473F"/>
    <w:rsid w:val="00416341"/>
    <w:rsid w:val="0041686B"/>
    <w:rsid w:val="00421B9A"/>
    <w:rsid w:val="004246E6"/>
    <w:rsid w:val="00430312"/>
    <w:rsid w:val="0043125D"/>
    <w:rsid w:val="0043161C"/>
    <w:rsid w:val="004408F8"/>
    <w:rsid w:val="00442203"/>
    <w:rsid w:val="004448F7"/>
    <w:rsid w:val="004459C0"/>
    <w:rsid w:val="00446BD9"/>
    <w:rsid w:val="00447C19"/>
    <w:rsid w:val="00452779"/>
    <w:rsid w:val="00452A06"/>
    <w:rsid w:val="00475DC8"/>
    <w:rsid w:val="004849A5"/>
    <w:rsid w:val="004912A5"/>
    <w:rsid w:val="0049272F"/>
    <w:rsid w:val="004A38F9"/>
    <w:rsid w:val="004A4902"/>
    <w:rsid w:val="004B15CE"/>
    <w:rsid w:val="004B2B89"/>
    <w:rsid w:val="004D256D"/>
    <w:rsid w:val="004D5654"/>
    <w:rsid w:val="005022BC"/>
    <w:rsid w:val="005127C5"/>
    <w:rsid w:val="005169AE"/>
    <w:rsid w:val="00521D20"/>
    <w:rsid w:val="00521D64"/>
    <w:rsid w:val="0052472B"/>
    <w:rsid w:val="00524EDB"/>
    <w:rsid w:val="0052530F"/>
    <w:rsid w:val="00533F15"/>
    <w:rsid w:val="005367D0"/>
    <w:rsid w:val="00536EE8"/>
    <w:rsid w:val="00537AAE"/>
    <w:rsid w:val="00540B6E"/>
    <w:rsid w:val="00541900"/>
    <w:rsid w:val="005426FF"/>
    <w:rsid w:val="0054433B"/>
    <w:rsid w:val="005501B9"/>
    <w:rsid w:val="00552459"/>
    <w:rsid w:val="00562692"/>
    <w:rsid w:val="005672F0"/>
    <w:rsid w:val="005705F7"/>
    <w:rsid w:val="00570764"/>
    <w:rsid w:val="0057437F"/>
    <w:rsid w:val="00574433"/>
    <w:rsid w:val="005754D5"/>
    <w:rsid w:val="00584B35"/>
    <w:rsid w:val="005913B2"/>
    <w:rsid w:val="005A5D75"/>
    <w:rsid w:val="005B46C6"/>
    <w:rsid w:val="005B6319"/>
    <w:rsid w:val="005B6D68"/>
    <w:rsid w:val="005C024E"/>
    <w:rsid w:val="005C2BED"/>
    <w:rsid w:val="005D33D7"/>
    <w:rsid w:val="005D7807"/>
    <w:rsid w:val="005E00D0"/>
    <w:rsid w:val="005E2B27"/>
    <w:rsid w:val="005F154A"/>
    <w:rsid w:val="005F6947"/>
    <w:rsid w:val="005F7685"/>
    <w:rsid w:val="00601E13"/>
    <w:rsid w:val="00620058"/>
    <w:rsid w:val="006324A6"/>
    <w:rsid w:val="00632BF6"/>
    <w:rsid w:val="00640DFD"/>
    <w:rsid w:val="0064105E"/>
    <w:rsid w:val="00642AC4"/>
    <w:rsid w:val="00642B04"/>
    <w:rsid w:val="006446E4"/>
    <w:rsid w:val="0065048B"/>
    <w:rsid w:val="0065224F"/>
    <w:rsid w:val="00652EA3"/>
    <w:rsid w:val="00655806"/>
    <w:rsid w:val="006607AC"/>
    <w:rsid w:val="00661C65"/>
    <w:rsid w:val="00662D6F"/>
    <w:rsid w:val="0066638B"/>
    <w:rsid w:val="00666782"/>
    <w:rsid w:val="00670117"/>
    <w:rsid w:val="006737BC"/>
    <w:rsid w:val="006748D3"/>
    <w:rsid w:val="006813FD"/>
    <w:rsid w:val="00690D94"/>
    <w:rsid w:val="00694B20"/>
    <w:rsid w:val="00695500"/>
    <w:rsid w:val="006B09D9"/>
    <w:rsid w:val="006B48BE"/>
    <w:rsid w:val="006B55E6"/>
    <w:rsid w:val="006C5C2B"/>
    <w:rsid w:val="006D55BB"/>
    <w:rsid w:val="006D6B88"/>
    <w:rsid w:val="006E1349"/>
    <w:rsid w:val="006E5A07"/>
    <w:rsid w:val="00703624"/>
    <w:rsid w:val="00705953"/>
    <w:rsid w:val="007060B6"/>
    <w:rsid w:val="007068D4"/>
    <w:rsid w:val="007263FC"/>
    <w:rsid w:val="007274FC"/>
    <w:rsid w:val="00731D7F"/>
    <w:rsid w:val="0073694A"/>
    <w:rsid w:val="00737211"/>
    <w:rsid w:val="007505E0"/>
    <w:rsid w:val="00751AAC"/>
    <w:rsid w:val="007612E7"/>
    <w:rsid w:val="0076338B"/>
    <w:rsid w:val="00766FBE"/>
    <w:rsid w:val="00771E1A"/>
    <w:rsid w:val="00781EA2"/>
    <w:rsid w:val="00782523"/>
    <w:rsid w:val="007840B6"/>
    <w:rsid w:val="007902A0"/>
    <w:rsid w:val="00790638"/>
    <w:rsid w:val="00794D0D"/>
    <w:rsid w:val="007A620B"/>
    <w:rsid w:val="007A7491"/>
    <w:rsid w:val="007A7DB5"/>
    <w:rsid w:val="007B3518"/>
    <w:rsid w:val="007B3DC8"/>
    <w:rsid w:val="007B7F4E"/>
    <w:rsid w:val="007C6AF9"/>
    <w:rsid w:val="007D12A0"/>
    <w:rsid w:val="007D409C"/>
    <w:rsid w:val="007E5AC8"/>
    <w:rsid w:val="007F35CC"/>
    <w:rsid w:val="00804A71"/>
    <w:rsid w:val="00804F1F"/>
    <w:rsid w:val="008252A7"/>
    <w:rsid w:val="008338A2"/>
    <w:rsid w:val="00835681"/>
    <w:rsid w:val="00836268"/>
    <w:rsid w:val="00846492"/>
    <w:rsid w:val="00851FCD"/>
    <w:rsid w:val="008653F7"/>
    <w:rsid w:val="0087058D"/>
    <w:rsid w:val="00872D27"/>
    <w:rsid w:val="008749F3"/>
    <w:rsid w:val="00874BC0"/>
    <w:rsid w:val="008828AD"/>
    <w:rsid w:val="00886297"/>
    <w:rsid w:val="0089046B"/>
    <w:rsid w:val="00890845"/>
    <w:rsid w:val="008973BA"/>
    <w:rsid w:val="00897D21"/>
    <w:rsid w:val="008A1E24"/>
    <w:rsid w:val="008A1FF5"/>
    <w:rsid w:val="008A45A4"/>
    <w:rsid w:val="008A65FF"/>
    <w:rsid w:val="008B5622"/>
    <w:rsid w:val="008C032A"/>
    <w:rsid w:val="008C24D0"/>
    <w:rsid w:val="008C268E"/>
    <w:rsid w:val="008C7050"/>
    <w:rsid w:val="008C7C2A"/>
    <w:rsid w:val="008D0763"/>
    <w:rsid w:val="008D220B"/>
    <w:rsid w:val="008E1260"/>
    <w:rsid w:val="008E1523"/>
    <w:rsid w:val="008F7AB7"/>
    <w:rsid w:val="008F7B9A"/>
    <w:rsid w:val="00905963"/>
    <w:rsid w:val="00907610"/>
    <w:rsid w:val="00910F31"/>
    <w:rsid w:val="00911247"/>
    <w:rsid w:val="00915046"/>
    <w:rsid w:val="009207DC"/>
    <w:rsid w:val="00924C43"/>
    <w:rsid w:val="00925001"/>
    <w:rsid w:val="009263E0"/>
    <w:rsid w:val="0093125B"/>
    <w:rsid w:val="009371D8"/>
    <w:rsid w:val="009377C3"/>
    <w:rsid w:val="00946107"/>
    <w:rsid w:val="00947DE7"/>
    <w:rsid w:val="00952622"/>
    <w:rsid w:val="00961AE0"/>
    <w:rsid w:val="009622F5"/>
    <w:rsid w:val="00963804"/>
    <w:rsid w:val="0096528F"/>
    <w:rsid w:val="00971A9E"/>
    <w:rsid w:val="00974FEA"/>
    <w:rsid w:val="00975922"/>
    <w:rsid w:val="00980352"/>
    <w:rsid w:val="0098478E"/>
    <w:rsid w:val="009911EA"/>
    <w:rsid w:val="0099130B"/>
    <w:rsid w:val="009932B6"/>
    <w:rsid w:val="009951DD"/>
    <w:rsid w:val="009A28F0"/>
    <w:rsid w:val="009A2C97"/>
    <w:rsid w:val="009B6E6F"/>
    <w:rsid w:val="009B7719"/>
    <w:rsid w:val="009B7CA2"/>
    <w:rsid w:val="009C0846"/>
    <w:rsid w:val="009C0FB1"/>
    <w:rsid w:val="009D5FE9"/>
    <w:rsid w:val="009D7890"/>
    <w:rsid w:val="009E427B"/>
    <w:rsid w:val="009E77FA"/>
    <w:rsid w:val="009F7769"/>
    <w:rsid w:val="00A00E08"/>
    <w:rsid w:val="00A03199"/>
    <w:rsid w:val="00A0731A"/>
    <w:rsid w:val="00A10B62"/>
    <w:rsid w:val="00A11F5B"/>
    <w:rsid w:val="00A237E0"/>
    <w:rsid w:val="00A23E8B"/>
    <w:rsid w:val="00A26A49"/>
    <w:rsid w:val="00A31D93"/>
    <w:rsid w:val="00A40C22"/>
    <w:rsid w:val="00A40D89"/>
    <w:rsid w:val="00A44C7E"/>
    <w:rsid w:val="00A54499"/>
    <w:rsid w:val="00A56DF1"/>
    <w:rsid w:val="00A61120"/>
    <w:rsid w:val="00A61887"/>
    <w:rsid w:val="00A624BE"/>
    <w:rsid w:val="00A63D30"/>
    <w:rsid w:val="00A745FA"/>
    <w:rsid w:val="00A831C9"/>
    <w:rsid w:val="00A90117"/>
    <w:rsid w:val="00A942C5"/>
    <w:rsid w:val="00AA65B0"/>
    <w:rsid w:val="00AA7487"/>
    <w:rsid w:val="00AB0F8A"/>
    <w:rsid w:val="00AB490F"/>
    <w:rsid w:val="00AC1C4D"/>
    <w:rsid w:val="00AC4D07"/>
    <w:rsid w:val="00AD413A"/>
    <w:rsid w:val="00AE1E6C"/>
    <w:rsid w:val="00AE3E45"/>
    <w:rsid w:val="00AE446F"/>
    <w:rsid w:val="00AE7183"/>
    <w:rsid w:val="00AF072F"/>
    <w:rsid w:val="00AF5B37"/>
    <w:rsid w:val="00AF79F1"/>
    <w:rsid w:val="00B07F21"/>
    <w:rsid w:val="00B112DE"/>
    <w:rsid w:val="00B1250E"/>
    <w:rsid w:val="00B125DF"/>
    <w:rsid w:val="00B31211"/>
    <w:rsid w:val="00B41790"/>
    <w:rsid w:val="00B42C44"/>
    <w:rsid w:val="00B44BD9"/>
    <w:rsid w:val="00B47B11"/>
    <w:rsid w:val="00B531C4"/>
    <w:rsid w:val="00B54193"/>
    <w:rsid w:val="00B568E5"/>
    <w:rsid w:val="00B648F7"/>
    <w:rsid w:val="00B64EDE"/>
    <w:rsid w:val="00B668A3"/>
    <w:rsid w:val="00B67C56"/>
    <w:rsid w:val="00B70400"/>
    <w:rsid w:val="00B753CF"/>
    <w:rsid w:val="00B83704"/>
    <w:rsid w:val="00B85E1C"/>
    <w:rsid w:val="00BA111B"/>
    <w:rsid w:val="00BA340B"/>
    <w:rsid w:val="00BA3DA6"/>
    <w:rsid w:val="00BA5B56"/>
    <w:rsid w:val="00BA6239"/>
    <w:rsid w:val="00BA6E40"/>
    <w:rsid w:val="00BB1CB2"/>
    <w:rsid w:val="00BB22A0"/>
    <w:rsid w:val="00BB2F14"/>
    <w:rsid w:val="00BC4C8F"/>
    <w:rsid w:val="00BD0124"/>
    <w:rsid w:val="00BD05F4"/>
    <w:rsid w:val="00BD7C40"/>
    <w:rsid w:val="00BE03D3"/>
    <w:rsid w:val="00BE5F0A"/>
    <w:rsid w:val="00BF4524"/>
    <w:rsid w:val="00BF6DD6"/>
    <w:rsid w:val="00BF7FD5"/>
    <w:rsid w:val="00C01986"/>
    <w:rsid w:val="00C054A6"/>
    <w:rsid w:val="00C1528E"/>
    <w:rsid w:val="00C202DF"/>
    <w:rsid w:val="00C23DD3"/>
    <w:rsid w:val="00C266FC"/>
    <w:rsid w:val="00C277D9"/>
    <w:rsid w:val="00C30FCE"/>
    <w:rsid w:val="00C31472"/>
    <w:rsid w:val="00C33502"/>
    <w:rsid w:val="00C35ED1"/>
    <w:rsid w:val="00C42291"/>
    <w:rsid w:val="00C44A10"/>
    <w:rsid w:val="00C56725"/>
    <w:rsid w:val="00C61C54"/>
    <w:rsid w:val="00C6216F"/>
    <w:rsid w:val="00C64EAB"/>
    <w:rsid w:val="00C668D4"/>
    <w:rsid w:val="00C770E7"/>
    <w:rsid w:val="00C84739"/>
    <w:rsid w:val="00C862FC"/>
    <w:rsid w:val="00C95D03"/>
    <w:rsid w:val="00CB09DB"/>
    <w:rsid w:val="00CB2063"/>
    <w:rsid w:val="00CB77E2"/>
    <w:rsid w:val="00CC4A56"/>
    <w:rsid w:val="00CC71D1"/>
    <w:rsid w:val="00CC7D03"/>
    <w:rsid w:val="00CD267E"/>
    <w:rsid w:val="00CD5CD4"/>
    <w:rsid w:val="00CE3B55"/>
    <w:rsid w:val="00CF35C7"/>
    <w:rsid w:val="00D04289"/>
    <w:rsid w:val="00D05446"/>
    <w:rsid w:val="00D05AFA"/>
    <w:rsid w:val="00D06A71"/>
    <w:rsid w:val="00D16E96"/>
    <w:rsid w:val="00D213BF"/>
    <w:rsid w:val="00D263AE"/>
    <w:rsid w:val="00D34AB5"/>
    <w:rsid w:val="00D37308"/>
    <w:rsid w:val="00D37643"/>
    <w:rsid w:val="00D37B2C"/>
    <w:rsid w:val="00D4377F"/>
    <w:rsid w:val="00D45189"/>
    <w:rsid w:val="00D45F59"/>
    <w:rsid w:val="00D4673B"/>
    <w:rsid w:val="00D526E7"/>
    <w:rsid w:val="00D557D1"/>
    <w:rsid w:val="00D559F5"/>
    <w:rsid w:val="00D6245A"/>
    <w:rsid w:val="00D64DFE"/>
    <w:rsid w:val="00D65498"/>
    <w:rsid w:val="00D677C9"/>
    <w:rsid w:val="00D70F7B"/>
    <w:rsid w:val="00D747B4"/>
    <w:rsid w:val="00D809D7"/>
    <w:rsid w:val="00D81797"/>
    <w:rsid w:val="00D85529"/>
    <w:rsid w:val="00D902DA"/>
    <w:rsid w:val="00D92F6D"/>
    <w:rsid w:val="00D938CD"/>
    <w:rsid w:val="00D93E9B"/>
    <w:rsid w:val="00D945FA"/>
    <w:rsid w:val="00D97187"/>
    <w:rsid w:val="00DA1A6C"/>
    <w:rsid w:val="00DA2693"/>
    <w:rsid w:val="00DA74F4"/>
    <w:rsid w:val="00DC01E1"/>
    <w:rsid w:val="00DC1E62"/>
    <w:rsid w:val="00DC797C"/>
    <w:rsid w:val="00DE5BFB"/>
    <w:rsid w:val="00DE7302"/>
    <w:rsid w:val="00DF414F"/>
    <w:rsid w:val="00DF42A6"/>
    <w:rsid w:val="00DF557D"/>
    <w:rsid w:val="00DF7BFC"/>
    <w:rsid w:val="00E01543"/>
    <w:rsid w:val="00E1094B"/>
    <w:rsid w:val="00E1232D"/>
    <w:rsid w:val="00E15EC9"/>
    <w:rsid w:val="00E1677E"/>
    <w:rsid w:val="00E2469D"/>
    <w:rsid w:val="00E30DB3"/>
    <w:rsid w:val="00E33E07"/>
    <w:rsid w:val="00E37A58"/>
    <w:rsid w:val="00E41797"/>
    <w:rsid w:val="00E42BCF"/>
    <w:rsid w:val="00E50568"/>
    <w:rsid w:val="00E54429"/>
    <w:rsid w:val="00E5573C"/>
    <w:rsid w:val="00E61430"/>
    <w:rsid w:val="00E732CC"/>
    <w:rsid w:val="00E77B5F"/>
    <w:rsid w:val="00E834D5"/>
    <w:rsid w:val="00E836EE"/>
    <w:rsid w:val="00E92FDC"/>
    <w:rsid w:val="00E95AF0"/>
    <w:rsid w:val="00EA105B"/>
    <w:rsid w:val="00EA1CC4"/>
    <w:rsid w:val="00EA4E39"/>
    <w:rsid w:val="00EB328F"/>
    <w:rsid w:val="00EC00F6"/>
    <w:rsid w:val="00EC7EBF"/>
    <w:rsid w:val="00ED35D1"/>
    <w:rsid w:val="00ED522E"/>
    <w:rsid w:val="00ED7080"/>
    <w:rsid w:val="00ED7401"/>
    <w:rsid w:val="00EE3A5D"/>
    <w:rsid w:val="00EE42E4"/>
    <w:rsid w:val="00F132FB"/>
    <w:rsid w:val="00F1676B"/>
    <w:rsid w:val="00F22FB8"/>
    <w:rsid w:val="00F230D0"/>
    <w:rsid w:val="00F33423"/>
    <w:rsid w:val="00F36B84"/>
    <w:rsid w:val="00F413CD"/>
    <w:rsid w:val="00F552CE"/>
    <w:rsid w:val="00F5681E"/>
    <w:rsid w:val="00F574A4"/>
    <w:rsid w:val="00F71200"/>
    <w:rsid w:val="00F77F8F"/>
    <w:rsid w:val="00F845A8"/>
    <w:rsid w:val="00FA125A"/>
    <w:rsid w:val="00FA3DD3"/>
    <w:rsid w:val="00FA7BD9"/>
    <w:rsid w:val="00FD1DD4"/>
    <w:rsid w:val="00FD22BD"/>
    <w:rsid w:val="00FD3B59"/>
    <w:rsid w:val="00FD4CA9"/>
    <w:rsid w:val="00FD6723"/>
    <w:rsid w:val="00FD6A72"/>
    <w:rsid w:val="00FD7168"/>
    <w:rsid w:val="00FE17C1"/>
    <w:rsid w:val="00FE47AE"/>
    <w:rsid w:val="00FE6BC4"/>
    <w:rsid w:val="00FF3A0D"/>
    <w:rsid w:val="00FF4654"/>
    <w:rsid w:val="00FF575E"/>
    <w:rsid w:val="00FF6A62"/>
    <w:rsid w:val="00FF6C5D"/>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paragraph" w:styleId="Heading4">
    <w:name w:val="heading 4"/>
    <w:basedOn w:val="Normal"/>
    <w:next w:val="Normal"/>
    <w:link w:val="Heading4Char"/>
    <w:uiPriority w:val="9"/>
    <w:semiHidden/>
    <w:unhideWhenUsed/>
    <w:qFormat/>
    <w:rsid w:val="00D654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character" w:styleId="Hyperlink">
    <w:name w:val="Hyperlink"/>
    <w:unhideWhenUsed/>
    <w:rsid w:val="00705953"/>
    <w:rPr>
      <w:color w:val="0000FF"/>
      <w:u w:val="single"/>
    </w:rPr>
  </w:style>
  <w:style w:type="character" w:styleId="Strong">
    <w:name w:val="Strong"/>
    <w:basedOn w:val="DefaultParagraphFont"/>
    <w:uiPriority w:val="22"/>
    <w:qFormat/>
    <w:rsid w:val="00705953"/>
    <w:rPr>
      <w:b/>
      <w:bCs/>
    </w:rPr>
  </w:style>
  <w:style w:type="character" w:styleId="UnresolvedMention">
    <w:name w:val="Unresolved Mention"/>
    <w:basedOn w:val="DefaultParagraphFont"/>
    <w:uiPriority w:val="99"/>
    <w:semiHidden/>
    <w:unhideWhenUsed/>
    <w:rsid w:val="00662D6F"/>
    <w:rPr>
      <w:color w:val="605E5C"/>
      <w:shd w:val="clear" w:color="auto" w:fill="E1DFDD"/>
    </w:rPr>
  </w:style>
  <w:style w:type="table" w:customStyle="1" w:styleId="TableGrid1">
    <w:name w:val="Table Grid1"/>
    <w:basedOn w:val="TableNormal"/>
    <w:next w:val="TableGrid"/>
    <w:uiPriority w:val="39"/>
    <w:rsid w:val="00BF7FD5"/>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65498"/>
    <w:rPr>
      <w:rFonts w:asciiTheme="majorHAnsi" w:eastAsiaTheme="majorEastAsia" w:hAnsiTheme="majorHAnsi" w:cstheme="majorBidi"/>
      <w:i/>
      <w:iCs/>
      <w:color w:val="2F5496" w:themeColor="accent1" w:themeShade="BF"/>
      <w:sz w:val="24"/>
      <w:lang w:val="en-US"/>
    </w:rPr>
  </w:style>
  <w:style w:type="paragraph" w:styleId="NormalWeb">
    <w:name w:val="Normal (Web)"/>
    <w:basedOn w:val="Normal"/>
    <w:uiPriority w:val="99"/>
    <w:semiHidden/>
    <w:unhideWhenUsed/>
    <w:rsid w:val="00D65498"/>
    <w:pPr>
      <w:spacing w:before="100" w:beforeAutospacing="1" w:after="100" w:afterAutospacing="1"/>
    </w:pPr>
    <w:rPr>
      <w:rFonts w:ascii="Times New Roman" w:eastAsia="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331">
      <w:bodyDiv w:val="1"/>
      <w:marLeft w:val="0"/>
      <w:marRight w:val="0"/>
      <w:marTop w:val="0"/>
      <w:marBottom w:val="0"/>
      <w:divBdr>
        <w:top w:val="none" w:sz="0" w:space="0" w:color="auto"/>
        <w:left w:val="none" w:sz="0" w:space="0" w:color="auto"/>
        <w:bottom w:val="none" w:sz="0" w:space="0" w:color="auto"/>
        <w:right w:val="none" w:sz="0" w:space="0" w:color="auto"/>
      </w:divBdr>
    </w:div>
    <w:div w:id="567959107">
      <w:bodyDiv w:val="1"/>
      <w:marLeft w:val="0"/>
      <w:marRight w:val="0"/>
      <w:marTop w:val="0"/>
      <w:marBottom w:val="0"/>
      <w:divBdr>
        <w:top w:val="none" w:sz="0" w:space="0" w:color="auto"/>
        <w:left w:val="none" w:sz="0" w:space="0" w:color="auto"/>
        <w:bottom w:val="none" w:sz="0" w:space="0" w:color="auto"/>
        <w:right w:val="none" w:sz="0" w:space="0" w:color="auto"/>
      </w:divBdr>
    </w:div>
    <w:div w:id="686635479">
      <w:bodyDiv w:val="1"/>
      <w:marLeft w:val="0"/>
      <w:marRight w:val="0"/>
      <w:marTop w:val="0"/>
      <w:marBottom w:val="0"/>
      <w:divBdr>
        <w:top w:val="none" w:sz="0" w:space="0" w:color="auto"/>
        <w:left w:val="none" w:sz="0" w:space="0" w:color="auto"/>
        <w:bottom w:val="none" w:sz="0" w:space="0" w:color="auto"/>
        <w:right w:val="none" w:sz="0" w:space="0" w:color="auto"/>
      </w:divBdr>
    </w:div>
    <w:div w:id="769131984">
      <w:bodyDiv w:val="1"/>
      <w:marLeft w:val="0"/>
      <w:marRight w:val="0"/>
      <w:marTop w:val="0"/>
      <w:marBottom w:val="0"/>
      <w:divBdr>
        <w:top w:val="none" w:sz="0" w:space="0" w:color="auto"/>
        <w:left w:val="none" w:sz="0" w:space="0" w:color="auto"/>
        <w:bottom w:val="none" w:sz="0" w:space="0" w:color="auto"/>
        <w:right w:val="none" w:sz="0" w:space="0" w:color="auto"/>
      </w:divBdr>
    </w:div>
    <w:div w:id="826360986">
      <w:bodyDiv w:val="1"/>
      <w:marLeft w:val="0"/>
      <w:marRight w:val="0"/>
      <w:marTop w:val="0"/>
      <w:marBottom w:val="0"/>
      <w:divBdr>
        <w:top w:val="none" w:sz="0" w:space="0" w:color="auto"/>
        <w:left w:val="none" w:sz="0" w:space="0" w:color="auto"/>
        <w:bottom w:val="none" w:sz="0" w:space="0" w:color="auto"/>
        <w:right w:val="none" w:sz="0" w:space="0" w:color="auto"/>
      </w:divBdr>
    </w:div>
    <w:div w:id="1297878199">
      <w:bodyDiv w:val="1"/>
      <w:marLeft w:val="0"/>
      <w:marRight w:val="0"/>
      <w:marTop w:val="0"/>
      <w:marBottom w:val="0"/>
      <w:divBdr>
        <w:top w:val="none" w:sz="0" w:space="0" w:color="auto"/>
        <w:left w:val="none" w:sz="0" w:space="0" w:color="auto"/>
        <w:bottom w:val="none" w:sz="0" w:space="0" w:color="auto"/>
        <w:right w:val="none" w:sz="0" w:space="0" w:color="auto"/>
      </w:divBdr>
    </w:div>
    <w:div w:id="1615094917">
      <w:bodyDiv w:val="1"/>
      <w:marLeft w:val="0"/>
      <w:marRight w:val="0"/>
      <w:marTop w:val="0"/>
      <w:marBottom w:val="0"/>
      <w:divBdr>
        <w:top w:val="none" w:sz="0" w:space="0" w:color="auto"/>
        <w:left w:val="none" w:sz="0" w:space="0" w:color="auto"/>
        <w:bottom w:val="none" w:sz="0" w:space="0" w:color="auto"/>
        <w:right w:val="none" w:sz="0" w:space="0" w:color="auto"/>
      </w:divBdr>
    </w:div>
    <w:div w:id="17476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rkshirepension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FF008-7A16-4D8B-ADA4-4689A0A9EE51}">
  <ds:schemaRefs>
    <ds:schemaRef ds:uri="http://schemas.openxmlformats.org/officeDocument/2006/bibliography"/>
  </ds:schemaRefs>
</ds:datastoreItem>
</file>

<file path=customXml/itemProps2.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2D18C-54AA-4C90-9754-23074212F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8</cp:revision>
  <cp:lastPrinted>2023-03-31T13:36:00Z</cp:lastPrinted>
  <dcterms:created xsi:type="dcterms:W3CDTF">2025-01-23T14:56:00Z</dcterms:created>
  <dcterms:modified xsi:type="dcterms:W3CDTF">2025-03-24T09:07:00Z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